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0063" w14:textId="03CD1153" w:rsidR="27AED07C" w:rsidRDefault="27AED07C" w:rsidP="02179ACB">
      <w:pPr>
        <w:jc w:val="center"/>
        <w:rPr>
          <w:rFonts w:ascii="Impact" w:eastAsia="Impact" w:hAnsi="Impact" w:cs="Impact"/>
          <w:color w:val="000000" w:themeColor="text1"/>
          <w:sz w:val="102"/>
          <w:szCs w:val="102"/>
        </w:rPr>
      </w:pPr>
      <w:r w:rsidRPr="02179ACB">
        <w:rPr>
          <w:rFonts w:ascii="Impact" w:eastAsia="Impact" w:hAnsi="Impact" w:cs="Impact"/>
          <w:color w:val="000000" w:themeColor="text1"/>
          <w:sz w:val="102"/>
          <w:szCs w:val="102"/>
        </w:rPr>
        <w:t>Tips and Tricks</w:t>
      </w:r>
    </w:p>
    <w:p w14:paraId="5A150987" w14:textId="3D04070A" w:rsidR="27AED07C" w:rsidRDefault="27AED07C" w:rsidP="02179ACB">
      <w:pPr>
        <w:jc w:val="center"/>
        <w:rPr>
          <w:rFonts w:ascii="Courier New" w:eastAsia="Courier New" w:hAnsi="Courier New" w:cs="Courier New"/>
          <w:color w:val="000000" w:themeColor="text1"/>
          <w:sz w:val="36"/>
          <w:szCs w:val="36"/>
        </w:rPr>
      </w:pPr>
      <w:r w:rsidRPr="02179ACB">
        <w:rPr>
          <w:rFonts w:ascii="Courier New" w:eastAsia="Courier New" w:hAnsi="Courier New" w:cs="Courier New"/>
          <w:color w:val="000000" w:themeColor="text1"/>
          <w:sz w:val="36"/>
          <w:szCs w:val="36"/>
        </w:rPr>
        <w:t>Ho</w:t>
      </w:r>
      <w:r w:rsidR="33694228" w:rsidRPr="02179ACB">
        <w:rPr>
          <w:rFonts w:ascii="Courier New" w:eastAsia="Courier New" w:hAnsi="Courier New" w:cs="Courier New"/>
          <w:color w:val="000000" w:themeColor="text1"/>
          <w:sz w:val="36"/>
          <w:szCs w:val="36"/>
        </w:rPr>
        <w:t>w</w:t>
      </w:r>
      <w:r w:rsidRPr="02179ACB">
        <w:rPr>
          <w:rFonts w:ascii="Courier New" w:eastAsia="Courier New" w:hAnsi="Courier New" w:cs="Courier New"/>
          <w:color w:val="000000" w:themeColor="text1"/>
          <w:sz w:val="36"/>
          <w:szCs w:val="36"/>
        </w:rPr>
        <w:t xml:space="preserve"> to Prepare Yourself for Graduation</w:t>
      </w:r>
    </w:p>
    <w:p w14:paraId="2222B613" w14:textId="381894FD" w:rsidR="55727214" w:rsidRDefault="55727214" w:rsidP="02179ACB">
      <w:pPr>
        <w:jc w:val="center"/>
        <w:rPr>
          <w:rFonts w:ascii="Biome" w:eastAsia="Biome" w:hAnsi="Biome" w:cs="Biome"/>
        </w:rPr>
      </w:pPr>
      <w:r w:rsidRPr="02179ACB">
        <w:rPr>
          <w:rFonts w:ascii="Biome" w:eastAsia="Biome" w:hAnsi="Biome" w:cs="Biome"/>
        </w:rPr>
        <w:t xml:space="preserve">Topanga Scism and Autumn </w:t>
      </w:r>
      <w:proofErr w:type="spellStart"/>
      <w:r w:rsidRPr="02179ACB">
        <w:rPr>
          <w:rFonts w:ascii="Biome" w:eastAsia="Biome" w:hAnsi="Biome" w:cs="Biome"/>
        </w:rPr>
        <w:t>Eargle</w:t>
      </w:r>
      <w:proofErr w:type="spellEnd"/>
    </w:p>
    <w:p w14:paraId="0984F0F4" w14:textId="0D7761A4" w:rsidR="55727214" w:rsidRDefault="55727214" w:rsidP="02179ACB">
      <w:pPr>
        <w:jc w:val="center"/>
        <w:rPr>
          <w:rFonts w:ascii="Bahnschrift Light SemiCondensed" w:eastAsia="Bahnschrift Light SemiCondensed" w:hAnsi="Bahnschrift Light SemiCondensed" w:cs="Bahnschrift Light SemiCondensed"/>
        </w:rPr>
      </w:pPr>
      <w:r w:rsidRPr="02179ACB">
        <w:rPr>
          <w:rFonts w:ascii="Bahnschrift Light SemiCondensed" w:eastAsia="Bahnschrift Light SemiCondensed" w:hAnsi="Bahnschrift Light SemiCondensed" w:cs="Bahnschrift Light SemiCondensed"/>
        </w:rPr>
        <w:t>9/20/21</w:t>
      </w:r>
    </w:p>
    <w:p w14:paraId="69FB6276" w14:textId="1AF6D89F" w:rsidR="2CADDE8F" w:rsidRDefault="2CADDE8F" w:rsidP="02179ACB">
      <w:pPr>
        <w:jc w:val="center"/>
      </w:pPr>
      <w:r>
        <w:rPr>
          <w:noProof/>
        </w:rPr>
        <w:drawing>
          <wp:inline distT="0" distB="0" distL="0" distR="0" wp14:anchorId="3B391BF4" wp14:editId="522FA3A3">
            <wp:extent cx="4572000" cy="3019425"/>
            <wp:effectExtent l="0" t="0" r="0" b="0"/>
            <wp:docPr id="1987321611" name="Picture 198732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3019425"/>
                    </a:xfrm>
                    <a:prstGeom prst="rect">
                      <a:avLst/>
                    </a:prstGeom>
                  </pic:spPr>
                </pic:pic>
              </a:graphicData>
            </a:graphic>
          </wp:inline>
        </w:drawing>
      </w:r>
    </w:p>
    <w:p w14:paraId="0B102C63" w14:textId="37A21DEB" w:rsidR="4E5A5AC0" w:rsidRDefault="4E5A5AC0" w:rsidP="02179ACB">
      <w:pPr>
        <w:jc w:val="center"/>
      </w:pPr>
      <w:r>
        <w:t>------------------------------------------------------------------------------------------------------------------------------------------</w:t>
      </w:r>
    </w:p>
    <w:p w14:paraId="4285A2C9" w14:textId="7A2CF13B" w:rsidR="2A809EB4" w:rsidRDefault="2A809EB4" w:rsidP="02179ACB">
      <w:pPr>
        <w:rPr>
          <w:rFonts w:ascii="David" w:eastAsia="David" w:hAnsi="David" w:cs="David"/>
          <w:color w:val="000000" w:themeColor="text1"/>
          <w:sz w:val="36"/>
          <w:szCs w:val="36"/>
        </w:rPr>
      </w:pPr>
      <w:r w:rsidRPr="02179ACB">
        <w:rPr>
          <w:rFonts w:ascii="David" w:eastAsia="David" w:hAnsi="David" w:cs="David"/>
          <w:b/>
          <w:bCs/>
          <w:i/>
          <w:iCs/>
          <w:color w:val="000000" w:themeColor="text1"/>
          <w:sz w:val="36"/>
          <w:szCs w:val="36"/>
          <w:u w:val="single"/>
        </w:rPr>
        <w:t>Tip 1:</w:t>
      </w:r>
      <w:r w:rsidRPr="02179ACB">
        <w:rPr>
          <w:rFonts w:ascii="David" w:eastAsia="David" w:hAnsi="David" w:cs="David"/>
          <w:color w:val="000000" w:themeColor="text1"/>
          <w:sz w:val="36"/>
          <w:szCs w:val="36"/>
        </w:rPr>
        <w:t xml:space="preserve"> Take the required courses, to get the needed amount of credits needed to graduate. If you finish off high school without the credits needed, you will not be allowed to graduate. </w:t>
      </w:r>
    </w:p>
    <w:p w14:paraId="30F22CC9" w14:textId="7D80333C" w:rsidR="2A809EB4" w:rsidRDefault="2A809EB4" w:rsidP="02179ACB">
      <w:pPr>
        <w:rPr>
          <w:rFonts w:ascii="David" w:eastAsia="David" w:hAnsi="David" w:cs="David"/>
          <w:b/>
          <w:bCs/>
          <w:color w:val="000000" w:themeColor="text1"/>
          <w:sz w:val="36"/>
          <w:szCs w:val="36"/>
          <w:u w:val="single"/>
        </w:rPr>
      </w:pPr>
      <w:r w:rsidRPr="02179ACB">
        <w:rPr>
          <w:rFonts w:ascii="David" w:eastAsia="David" w:hAnsi="David" w:cs="David"/>
          <w:b/>
          <w:bCs/>
          <w:color w:val="000000" w:themeColor="text1"/>
          <w:sz w:val="36"/>
          <w:szCs w:val="36"/>
          <w:u w:val="single"/>
        </w:rPr>
        <w:t>Credits</w:t>
      </w:r>
    </w:p>
    <w:p w14:paraId="173D913B" w14:textId="2C27DC27" w:rsidR="2A809EB4" w:rsidRDefault="2A809EB4"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 xml:space="preserve">To graduate, 23 credits are required. </w:t>
      </w:r>
    </w:p>
    <w:p w14:paraId="5FEF42C1" w14:textId="705300F2" w:rsidR="2A809EB4" w:rsidRDefault="2A809EB4"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There are the basic classes: 4 credits for English, 4 in math, 3 in science, and 3 in social studies.</w:t>
      </w:r>
    </w:p>
    <w:p w14:paraId="6D62AC7B" w14:textId="08E50FCB" w:rsidR="2A809EB4" w:rsidRDefault="2A809EB4"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Others that are a must have: 1.5 credits in PE, 1 in fine arts, 3 in an elective focus, .5 in personal finance, lastly 2 credits in personal finance.</w:t>
      </w:r>
    </w:p>
    <w:p w14:paraId="2CEBC895" w14:textId="64FFBCBA" w:rsidR="2A809EB4" w:rsidRDefault="2A809EB4"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lastRenderedPageBreak/>
        <w:t>You also can do an additional elective to get 1 more credit</w:t>
      </w:r>
    </w:p>
    <w:p w14:paraId="10A5EA91" w14:textId="20304FDB" w:rsidR="02179ACB" w:rsidRDefault="02179ACB" w:rsidP="02179ACB">
      <w:pPr>
        <w:rPr>
          <w:rFonts w:ascii="David" w:eastAsia="David" w:hAnsi="David" w:cs="David"/>
          <w:color w:val="000000" w:themeColor="text1"/>
          <w:sz w:val="36"/>
          <w:szCs w:val="36"/>
        </w:rPr>
      </w:pPr>
    </w:p>
    <w:p w14:paraId="0B127921" w14:textId="45F6E37C" w:rsidR="2A809EB4" w:rsidRDefault="2A809EB4" w:rsidP="02179ACB">
      <w:pPr>
        <w:rPr>
          <w:rFonts w:ascii="David" w:eastAsia="David" w:hAnsi="David" w:cs="David"/>
          <w:color w:val="000000" w:themeColor="text1"/>
          <w:sz w:val="36"/>
          <w:szCs w:val="36"/>
        </w:rPr>
      </w:pPr>
      <w:r w:rsidRPr="02179ACB">
        <w:rPr>
          <w:rFonts w:ascii="David" w:eastAsia="David" w:hAnsi="David" w:cs="David"/>
          <w:b/>
          <w:bCs/>
          <w:i/>
          <w:iCs/>
          <w:color w:val="000000" w:themeColor="text1"/>
          <w:sz w:val="36"/>
          <w:szCs w:val="36"/>
          <w:u w:val="single"/>
        </w:rPr>
        <w:t>Tip 2:</w:t>
      </w:r>
      <w:r w:rsidRPr="02179ACB">
        <w:rPr>
          <w:rFonts w:ascii="David" w:eastAsia="David" w:hAnsi="David" w:cs="David"/>
          <w:color w:val="000000" w:themeColor="text1"/>
          <w:sz w:val="36"/>
          <w:szCs w:val="36"/>
        </w:rPr>
        <w:t xml:space="preserve"> Keep up with your classwork. If students in </w:t>
      </w:r>
      <w:proofErr w:type="spellStart"/>
      <w:r w:rsidRPr="02179ACB">
        <w:rPr>
          <w:rFonts w:ascii="David" w:eastAsia="David" w:hAnsi="David" w:cs="David"/>
          <w:color w:val="000000" w:themeColor="text1"/>
          <w:sz w:val="36"/>
          <w:szCs w:val="36"/>
        </w:rPr>
        <w:t>Rockvale</w:t>
      </w:r>
      <w:proofErr w:type="spellEnd"/>
      <w:r w:rsidRPr="02179ACB">
        <w:rPr>
          <w:rFonts w:ascii="David" w:eastAsia="David" w:hAnsi="David" w:cs="David"/>
          <w:color w:val="000000" w:themeColor="text1"/>
          <w:sz w:val="36"/>
          <w:szCs w:val="36"/>
        </w:rPr>
        <w:t xml:space="preserve"> get below 70, on a report card for their semester grade, they will be required to retake the class, to graduate.</w:t>
      </w:r>
    </w:p>
    <w:p w14:paraId="4D00F6B4" w14:textId="2B233145" w:rsidR="3C2EFBD8" w:rsidRDefault="3C2EFBD8" w:rsidP="02179ACB">
      <w:pPr>
        <w:jc w:val="center"/>
      </w:pPr>
      <w:r>
        <w:t>------------------------------------------------------------------------------------------------------------------------------------------</w:t>
      </w:r>
    </w:p>
    <w:p w14:paraId="6FF5E64B" w14:textId="59E2AB27" w:rsidR="59E9A6EA" w:rsidRDefault="59E9A6EA" w:rsidP="02179ACB">
      <w:pPr>
        <w:rPr>
          <w:rFonts w:ascii="David" w:eastAsia="David" w:hAnsi="David" w:cs="David"/>
          <w:b/>
          <w:bCs/>
          <w:i/>
          <w:iCs/>
          <w:color w:val="000000" w:themeColor="text1"/>
          <w:sz w:val="36"/>
          <w:szCs w:val="36"/>
          <w:u w:val="single"/>
        </w:rPr>
      </w:pPr>
      <w:r w:rsidRPr="02179ACB">
        <w:rPr>
          <w:rFonts w:ascii="David" w:eastAsia="David" w:hAnsi="David" w:cs="David"/>
          <w:b/>
          <w:bCs/>
          <w:i/>
          <w:iCs/>
          <w:color w:val="000000" w:themeColor="text1"/>
          <w:sz w:val="36"/>
          <w:szCs w:val="36"/>
          <w:u w:val="single"/>
        </w:rPr>
        <w:t>Seniors</w:t>
      </w:r>
      <w:r w:rsidRPr="02179ACB">
        <w:rPr>
          <w:rFonts w:ascii="David" w:eastAsia="David" w:hAnsi="David" w:cs="David"/>
          <w:b/>
          <w:bCs/>
          <w:i/>
          <w:iCs/>
          <w:color w:val="000000" w:themeColor="text1"/>
          <w:sz w:val="36"/>
          <w:szCs w:val="36"/>
        </w:rPr>
        <w:t xml:space="preserve"> </w:t>
      </w:r>
    </w:p>
    <w:p w14:paraId="03785935" w14:textId="1FE007A2" w:rsidR="01AE7768" w:rsidRDefault="01AE7768"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This year is going to be your last year in high school. You need to put your plans into play, if you don’t have any, this is the time to really think about.</w:t>
      </w:r>
      <w:r w:rsidR="0C87757E" w:rsidRPr="02179ACB">
        <w:rPr>
          <w:rFonts w:ascii="David" w:eastAsia="David" w:hAnsi="David" w:cs="David"/>
          <w:color w:val="000000" w:themeColor="text1"/>
          <w:sz w:val="36"/>
          <w:szCs w:val="36"/>
        </w:rPr>
        <w:t xml:space="preserve"> What colleges do you need to go to, what are you going to study, how are you going to pay for everything?</w:t>
      </w:r>
    </w:p>
    <w:tbl>
      <w:tblPr>
        <w:tblStyle w:val="TableGrid"/>
        <w:tblW w:w="0" w:type="auto"/>
        <w:tblLayout w:type="fixed"/>
        <w:tblLook w:val="06A0" w:firstRow="1" w:lastRow="0" w:firstColumn="1" w:lastColumn="0" w:noHBand="1" w:noVBand="1"/>
      </w:tblPr>
      <w:tblGrid>
        <w:gridCol w:w="3120"/>
        <w:gridCol w:w="3120"/>
        <w:gridCol w:w="3232"/>
      </w:tblGrid>
      <w:tr w:rsidR="02179ACB" w14:paraId="4D9B5068" w14:textId="77777777" w:rsidTr="02179ACB">
        <w:tc>
          <w:tcPr>
            <w:tcW w:w="3120" w:type="dxa"/>
          </w:tcPr>
          <w:p w14:paraId="58389CE5" w14:textId="49955520" w:rsidR="2263352D" w:rsidRDefault="2263352D" w:rsidP="02179ACB">
            <w:pPr>
              <w:rPr>
                <w:rFonts w:ascii="Impact" w:eastAsia="Impact" w:hAnsi="Impact" w:cs="Impact"/>
                <w:color w:val="000000" w:themeColor="text1"/>
                <w:sz w:val="32"/>
                <w:szCs w:val="32"/>
              </w:rPr>
            </w:pPr>
            <w:r w:rsidRPr="02179ACB">
              <w:rPr>
                <w:rFonts w:ascii="Impact" w:eastAsia="Impact" w:hAnsi="Impact" w:cs="Impact"/>
                <w:color w:val="000000" w:themeColor="text1"/>
                <w:sz w:val="32"/>
                <w:szCs w:val="32"/>
              </w:rPr>
              <w:t xml:space="preserve">COLLEGE </w:t>
            </w:r>
            <w:proofErr w:type="spellStart"/>
            <w:r w:rsidRPr="02179ACB">
              <w:rPr>
                <w:rFonts w:ascii="Impact" w:eastAsia="Impact" w:hAnsi="Impact" w:cs="Impact"/>
                <w:color w:val="000000" w:themeColor="text1"/>
                <w:sz w:val="32"/>
                <w:szCs w:val="32"/>
              </w:rPr>
              <w:t>APPILCATION</w:t>
            </w:r>
            <w:proofErr w:type="spellEnd"/>
            <w:r w:rsidRPr="02179ACB">
              <w:rPr>
                <w:rFonts w:ascii="Impact" w:eastAsia="Impact" w:hAnsi="Impact" w:cs="Impact"/>
                <w:color w:val="000000" w:themeColor="text1"/>
                <w:sz w:val="32"/>
                <w:szCs w:val="32"/>
              </w:rPr>
              <w:t xml:space="preserve"> &amp; EXPLORATION</w:t>
            </w:r>
          </w:p>
          <w:p w14:paraId="2FE43D97" w14:textId="66ED73B2" w:rsidR="2263352D" w:rsidRDefault="2263352D"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 xml:space="preserve">September is the month for collage application in Tennessee. This </w:t>
            </w:r>
            <w:r w:rsidR="7CC63E4F" w:rsidRPr="02179ACB">
              <w:rPr>
                <w:rFonts w:ascii="Courier New" w:eastAsia="Courier New" w:hAnsi="Courier New" w:cs="Courier New"/>
                <w:color w:val="000000" w:themeColor="text1"/>
                <w:sz w:val="24"/>
                <w:szCs w:val="24"/>
              </w:rPr>
              <w:t>month's</w:t>
            </w:r>
            <w:r w:rsidRPr="02179ACB">
              <w:rPr>
                <w:rFonts w:ascii="Courier New" w:eastAsia="Courier New" w:hAnsi="Courier New" w:cs="Courier New"/>
                <w:color w:val="000000" w:themeColor="text1"/>
                <w:sz w:val="24"/>
                <w:szCs w:val="24"/>
              </w:rPr>
              <w:t xml:space="preserve"> goal is to educate people about how to prepare </w:t>
            </w:r>
            <w:r w:rsidR="604A342D" w:rsidRPr="02179ACB">
              <w:rPr>
                <w:rFonts w:ascii="Courier New" w:eastAsia="Courier New" w:hAnsi="Courier New" w:cs="Courier New"/>
                <w:color w:val="000000" w:themeColor="text1"/>
                <w:sz w:val="24"/>
                <w:szCs w:val="24"/>
              </w:rPr>
              <w:t>themselves for graduation.</w:t>
            </w:r>
            <w:r w:rsidR="4FCFB642" w:rsidRPr="02179ACB">
              <w:rPr>
                <w:rFonts w:ascii="Courier New" w:eastAsia="Courier New" w:hAnsi="Courier New" w:cs="Courier New"/>
                <w:color w:val="000000" w:themeColor="text1"/>
                <w:sz w:val="24"/>
                <w:szCs w:val="24"/>
              </w:rPr>
              <w:t xml:space="preserve"> To research about their colleges, to know what they require, and when's their deadlines are. To encourage to apply to sed colleges.</w:t>
            </w:r>
          </w:p>
        </w:tc>
        <w:tc>
          <w:tcPr>
            <w:tcW w:w="3120" w:type="dxa"/>
          </w:tcPr>
          <w:p w14:paraId="23A3C64F" w14:textId="7C2E6D0B" w:rsidR="2263352D" w:rsidRDefault="2263352D" w:rsidP="02179ACB">
            <w:pPr>
              <w:rPr>
                <w:rFonts w:ascii="Impact" w:eastAsia="Impact" w:hAnsi="Impact" w:cs="Impact"/>
                <w:color w:val="000000" w:themeColor="text1"/>
                <w:sz w:val="28"/>
                <w:szCs w:val="28"/>
              </w:rPr>
            </w:pPr>
            <w:r w:rsidRPr="02179ACB">
              <w:rPr>
                <w:rFonts w:ascii="Impact" w:eastAsia="Impact" w:hAnsi="Impact" w:cs="Impact"/>
                <w:color w:val="000000" w:themeColor="text1"/>
                <w:sz w:val="32"/>
                <w:szCs w:val="32"/>
              </w:rPr>
              <w:t>SCHOLARSHIPS</w:t>
            </w:r>
          </w:p>
          <w:p w14:paraId="4F35FEC3" w14:textId="4E7AB4A3" w:rsidR="2BFD2A94" w:rsidRDefault="2BFD2A94"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 xml:space="preserve">There </w:t>
            </w:r>
            <w:r w:rsidR="145E3014" w:rsidRPr="02179ACB">
              <w:rPr>
                <w:rFonts w:ascii="Courier New" w:eastAsia="Courier New" w:hAnsi="Courier New" w:cs="Courier New"/>
                <w:color w:val="000000" w:themeColor="text1"/>
                <w:sz w:val="24"/>
                <w:szCs w:val="24"/>
              </w:rPr>
              <w:t>are</w:t>
            </w:r>
            <w:r w:rsidRPr="02179ACB">
              <w:rPr>
                <w:rFonts w:ascii="Courier New" w:eastAsia="Courier New" w:hAnsi="Courier New" w:cs="Courier New"/>
                <w:color w:val="000000" w:themeColor="text1"/>
                <w:sz w:val="24"/>
                <w:szCs w:val="24"/>
              </w:rPr>
              <w:t xml:space="preserve"> many scholarships that could be granted to you. Getting them from </w:t>
            </w:r>
            <w:r w:rsidR="01AE9F0A" w:rsidRPr="02179ACB">
              <w:rPr>
                <w:rFonts w:ascii="Courier New" w:eastAsia="Courier New" w:hAnsi="Courier New" w:cs="Courier New"/>
                <w:color w:val="000000" w:themeColor="text1"/>
                <w:sz w:val="24"/>
                <w:szCs w:val="24"/>
              </w:rPr>
              <w:t>academics</w:t>
            </w:r>
            <w:r w:rsidRPr="02179ACB">
              <w:rPr>
                <w:rFonts w:ascii="Courier New" w:eastAsia="Courier New" w:hAnsi="Courier New" w:cs="Courier New"/>
                <w:color w:val="000000" w:themeColor="text1"/>
                <w:sz w:val="24"/>
                <w:szCs w:val="24"/>
              </w:rPr>
              <w:t xml:space="preserve"> to sports, etc.</w:t>
            </w:r>
            <w:r w:rsidR="6EFCD518" w:rsidRPr="02179ACB">
              <w:rPr>
                <w:rFonts w:ascii="Courier New" w:eastAsia="Courier New" w:hAnsi="Courier New" w:cs="Courier New"/>
                <w:color w:val="000000" w:themeColor="text1"/>
                <w:sz w:val="24"/>
                <w:szCs w:val="24"/>
              </w:rPr>
              <w:t xml:space="preserve"> The TN Promise is well known and is currently open to apply.</w:t>
            </w:r>
            <w:r w:rsidR="1836285C" w:rsidRPr="02179ACB">
              <w:rPr>
                <w:rFonts w:ascii="Courier New" w:eastAsia="Courier New" w:hAnsi="Courier New" w:cs="Courier New"/>
                <w:color w:val="000000" w:themeColor="text1"/>
                <w:sz w:val="24"/>
                <w:szCs w:val="24"/>
              </w:rPr>
              <w:t xml:space="preserve"> </w:t>
            </w:r>
            <w:hyperlink r:id="rId6">
              <w:r w:rsidR="2A84420B" w:rsidRPr="02179ACB">
                <w:rPr>
                  <w:rStyle w:val="Hyperlink"/>
                  <w:rFonts w:ascii="Courier New" w:eastAsia="Courier New" w:hAnsi="Courier New" w:cs="Courier New"/>
                  <w:sz w:val="24"/>
                  <w:szCs w:val="24"/>
                </w:rPr>
                <w:t>Apply Here</w:t>
              </w:r>
            </w:hyperlink>
          </w:p>
          <w:p w14:paraId="7D6168B1" w14:textId="2E64E568" w:rsidR="03EFE583" w:rsidRDefault="03EFE583" w:rsidP="02179ACB">
            <w:pPr>
              <w:rPr>
                <w:rFonts w:ascii="Courier New" w:eastAsia="Courier New" w:hAnsi="Courier New" w:cs="Courier New"/>
                <w:sz w:val="24"/>
                <w:szCs w:val="24"/>
              </w:rPr>
            </w:pPr>
            <w:r w:rsidRPr="02179ACB">
              <w:rPr>
                <w:rFonts w:ascii="Courier New" w:eastAsia="Courier New" w:hAnsi="Courier New" w:cs="Courier New"/>
                <w:sz w:val="24"/>
                <w:szCs w:val="24"/>
              </w:rPr>
              <w:t>There is the FAFSA opening October 1</w:t>
            </w:r>
            <w:r w:rsidRPr="02179ACB">
              <w:rPr>
                <w:rFonts w:ascii="Courier New" w:eastAsia="Courier New" w:hAnsi="Courier New" w:cs="Courier New"/>
                <w:sz w:val="24"/>
                <w:szCs w:val="24"/>
                <w:vertAlign w:val="superscript"/>
              </w:rPr>
              <w:t>st</w:t>
            </w:r>
          </w:p>
          <w:p w14:paraId="1E24AFB3" w14:textId="4D4418C3" w:rsidR="27AB51A7" w:rsidRDefault="27AB51A7" w:rsidP="02179ACB">
            <w:pPr>
              <w:rPr>
                <w:rFonts w:ascii="Courier New" w:eastAsia="Courier New" w:hAnsi="Courier New" w:cs="Courier New"/>
                <w:sz w:val="24"/>
                <w:szCs w:val="24"/>
              </w:rPr>
            </w:pPr>
            <w:r w:rsidRPr="02179ACB">
              <w:rPr>
                <w:rFonts w:ascii="Courier New" w:eastAsia="Courier New" w:hAnsi="Courier New" w:cs="Courier New"/>
                <w:sz w:val="24"/>
                <w:szCs w:val="24"/>
              </w:rPr>
              <w:t>To view other available</w:t>
            </w:r>
          </w:p>
          <w:p w14:paraId="5824CA96" w14:textId="3203B7DF" w:rsidR="27AB51A7" w:rsidRDefault="27AB51A7" w:rsidP="02179ACB">
            <w:pPr>
              <w:rPr>
                <w:rFonts w:ascii="Courier New" w:eastAsia="Courier New" w:hAnsi="Courier New" w:cs="Courier New"/>
                <w:sz w:val="24"/>
                <w:szCs w:val="24"/>
              </w:rPr>
            </w:pPr>
            <w:proofErr w:type="spellStart"/>
            <w:r w:rsidRPr="02179ACB">
              <w:rPr>
                <w:rFonts w:ascii="Courier New" w:eastAsia="Courier New" w:hAnsi="Courier New" w:cs="Courier New"/>
                <w:sz w:val="24"/>
                <w:szCs w:val="24"/>
              </w:rPr>
              <w:t>scholarships,</w:t>
            </w:r>
            <w:hyperlink r:id="rId7">
              <w:r w:rsidRPr="02179ACB">
                <w:rPr>
                  <w:rStyle w:val="Hyperlink"/>
                  <w:rFonts w:ascii="Courier New" w:eastAsia="Courier New" w:hAnsi="Courier New" w:cs="Courier New"/>
                  <w:sz w:val="24"/>
                  <w:szCs w:val="24"/>
                </w:rPr>
                <w:t>click</w:t>
              </w:r>
              <w:proofErr w:type="spellEnd"/>
              <w:r w:rsidRPr="02179ACB">
                <w:rPr>
                  <w:rStyle w:val="Hyperlink"/>
                  <w:rFonts w:ascii="Courier New" w:eastAsia="Courier New" w:hAnsi="Courier New" w:cs="Courier New"/>
                  <w:sz w:val="24"/>
                  <w:szCs w:val="24"/>
                </w:rPr>
                <w:t xml:space="preserve"> here.</w:t>
              </w:r>
            </w:hyperlink>
          </w:p>
        </w:tc>
        <w:tc>
          <w:tcPr>
            <w:tcW w:w="3232" w:type="dxa"/>
          </w:tcPr>
          <w:p w14:paraId="1116FE68" w14:textId="6B52231E" w:rsidR="2263352D" w:rsidRDefault="2263352D" w:rsidP="02179ACB">
            <w:pPr>
              <w:rPr>
                <w:rFonts w:ascii="Impact" w:eastAsia="Impact" w:hAnsi="Impact" w:cs="Impact"/>
                <w:color w:val="000000" w:themeColor="text1"/>
                <w:sz w:val="32"/>
                <w:szCs w:val="32"/>
              </w:rPr>
            </w:pPr>
            <w:r w:rsidRPr="02179ACB">
              <w:rPr>
                <w:rFonts w:ascii="Impact" w:eastAsia="Impact" w:hAnsi="Impact" w:cs="Impact"/>
                <w:color w:val="000000" w:themeColor="text1"/>
                <w:sz w:val="32"/>
                <w:szCs w:val="32"/>
              </w:rPr>
              <w:t>ACT</w:t>
            </w:r>
            <w:r w:rsidR="43697598" w:rsidRPr="02179ACB">
              <w:rPr>
                <w:rFonts w:ascii="Impact" w:eastAsia="Impact" w:hAnsi="Impact" w:cs="Impact"/>
                <w:color w:val="000000" w:themeColor="text1"/>
                <w:sz w:val="32"/>
                <w:szCs w:val="32"/>
              </w:rPr>
              <w:t xml:space="preserve"> TEST DATES</w:t>
            </w:r>
          </w:p>
          <w:p w14:paraId="70366389" w14:textId="49AD61F0" w:rsidR="43697598" w:rsidRDefault="43697598"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Act is sooner than you think. Starting October 19</w:t>
            </w:r>
            <w:r w:rsidRPr="02179ACB">
              <w:rPr>
                <w:rFonts w:ascii="Courier New" w:eastAsia="Courier New" w:hAnsi="Courier New" w:cs="Courier New"/>
                <w:color w:val="000000" w:themeColor="text1"/>
                <w:sz w:val="24"/>
                <w:szCs w:val="24"/>
                <w:vertAlign w:val="superscript"/>
              </w:rPr>
              <w:t>th</w:t>
            </w:r>
            <w:r w:rsidRPr="02179ACB">
              <w:rPr>
                <w:rFonts w:ascii="Courier New" w:eastAsia="Courier New" w:hAnsi="Courier New" w:cs="Courier New"/>
                <w:color w:val="000000" w:themeColor="text1"/>
                <w:sz w:val="24"/>
                <w:szCs w:val="24"/>
              </w:rPr>
              <w:t xml:space="preserve"> ALL seniors will take them. Other national Test Dates</w:t>
            </w:r>
            <w:r w:rsidR="37A4AD14" w:rsidRPr="02179ACB">
              <w:rPr>
                <w:rFonts w:ascii="Courier New" w:eastAsia="Courier New" w:hAnsi="Courier New" w:cs="Courier New"/>
                <w:color w:val="000000" w:themeColor="text1"/>
                <w:sz w:val="24"/>
                <w:szCs w:val="24"/>
              </w:rPr>
              <w:t xml:space="preserve"> Include: </w:t>
            </w:r>
            <w:r w:rsidR="5F5267FA" w:rsidRPr="02179ACB">
              <w:rPr>
                <w:rFonts w:ascii="Courier New" w:eastAsia="Courier New" w:hAnsi="Courier New" w:cs="Courier New"/>
                <w:color w:val="000000" w:themeColor="text1"/>
                <w:sz w:val="24"/>
                <w:szCs w:val="24"/>
              </w:rPr>
              <w:t>September</w:t>
            </w:r>
            <w:r w:rsidR="37A4AD14" w:rsidRPr="02179ACB">
              <w:rPr>
                <w:rFonts w:ascii="Courier New" w:eastAsia="Courier New" w:hAnsi="Courier New" w:cs="Courier New"/>
                <w:color w:val="000000" w:themeColor="text1"/>
                <w:sz w:val="24"/>
                <w:szCs w:val="24"/>
              </w:rPr>
              <w:t xml:space="preserve"> 11</w:t>
            </w:r>
            <w:r w:rsidR="207F1101" w:rsidRPr="02179ACB">
              <w:rPr>
                <w:rFonts w:ascii="Courier New" w:eastAsia="Courier New" w:hAnsi="Courier New" w:cs="Courier New"/>
                <w:color w:val="000000" w:themeColor="text1"/>
                <w:sz w:val="24"/>
                <w:szCs w:val="24"/>
                <w:vertAlign w:val="superscript"/>
              </w:rPr>
              <w:t>th</w:t>
            </w:r>
            <w:r w:rsidR="516EA253" w:rsidRPr="02179ACB">
              <w:rPr>
                <w:rFonts w:ascii="Courier New" w:eastAsia="Courier New" w:hAnsi="Courier New" w:cs="Courier New"/>
                <w:color w:val="000000" w:themeColor="text1"/>
                <w:sz w:val="24"/>
                <w:szCs w:val="24"/>
              </w:rPr>
              <w:t xml:space="preserve"> October 23</w:t>
            </w:r>
            <w:r w:rsidR="11EB13FC" w:rsidRPr="02179ACB">
              <w:rPr>
                <w:rFonts w:ascii="Courier New" w:eastAsia="Courier New" w:hAnsi="Courier New" w:cs="Courier New"/>
                <w:color w:val="000000" w:themeColor="text1"/>
                <w:sz w:val="24"/>
                <w:szCs w:val="24"/>
                <w:vertAlign w:val="superscript"/>
              </w:rPr>
              <w:t>rd</w:t>
            </w:r>
          </w:p>
          <w:p w14:paraId="0C61093B" w14:textId="118E6025" w:rsidR="372D8D72" w:rsidRDefault="372D8D72"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December</w:t>
            </w:r>
            <w:r w:rsidR="516EA253" w:rsidRPr="02179ACB">
              <w:rPr>
                <w:rFonts w:ascii="Courier New" w:eastAsia="Courier New" w:hAnsi="Courier New" w:cs="Courier New"/>
                <w:color w:val="000000" w:themeColor="text1"/>
                <w:sz w:val="24"/>
                <w:szCs w:val="24"/>
              </w:rPr>
              <w:t xml:space="preserve"> 11</w:t>
            </w:r>
            <w:r w:rsidR="55CDA340" w:rsidRPr="02179ACB">
              <w:rPr>
                <w:rFonts w:ascii="Courier New" w:eastAsia="Courier New" w:hAnsi="Courier New" w:cs="Courier New"/>
                <w:color w:val="000000" w:themeColor="text1"/>
                <w:sz w:val="24"/>
                <w:szCs w:val="24"/>
                <w:vertAlign w:val="superscript"/>
              </w:rPr>
              <w:t>th</w:t>
            </w:r>
            <w:r w:rsidR="516EA253" w:rsidRPr="02179ACB">
              <w:rPr>
                <w:rFonts w:ascii="Courier New" w:eastAsia="Courier New" w:hAnsi="Courier New" w:cs="Courier New"/>
                <w:color w:val="000000" w:themeColor="text1"/>
                <w:sz w:val="24"/>
                <w:szCs w:val="24"/>
              </w:rPr>
              <w:t xml:space="preserve"> </w:t>
            </w:r>
            <w:r w:rsidR="144135A4" w:rsidRPr="02179ACB">
              <w:rPr>
                <w:rFonts w:ascii="Courier New" w:eastAsia="Courier New" w:hAnsi="Courier New" w:cs="Courier New"/>
                <w:color w:val="000000" w:themeColor="text1"/>
                <w:sz w:val="24"/>
                <w:szCs w:val="24"/>
              </w:rPr>
              <w:t>February</w:t>
            </w:r>
            <w:r w:rsidR="516EA253" w:rsidRPr="02179ACB">
              <w:rPr>
                <w:rFonts w:ascii="Courier New" w:eastAsia="Courier New" w:hAnsi="Courier New" w:cs="Courier New"/>
                <w:color w:val="000000" w:themeColor="text1"/>
                <w:sz w:val="24"/>
                <w:szCs w:val="24"/>
              </w:rPr>
              <w:t xml:space="preserve"> 12</w:t>
            </w:r>
            <w:r w:rsidR="4822CD61" w:rsidRPr="02179ACB">
              <w:rPr>
                <w:rFonts w:ascii="Courier New" w:eastAsia="Courier New" w:hAnsi="Courier New" w:cs="Courier New"/>
                <w:color w:val="000000" w:themeColor="text1"/>
                <w:sz w:val="24"/>
                <w:szCs w:val="24"/>
                <w:vertAlign w:val="superscript"/>
              </w:rPr>
              <w:t>th</w:t>
            </w:r>
          </w:p>
          <w:p w14:paraId="46CEB16B" w14:textId="15EBACF8" w:rsidR="516EA253" w:rsidRDefault="516EA253"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April 2</w:t>
            </w:r>
            <w:r w:rsidR="11E0DDF3" w:rsidRPr="02179ACB">
              <w:rPr>
                <w:rFonts w:ascii="Courier New" w:eastAsia="Courier New" w:hAnsi="Courier New" w:cs="Courier New"/>
                <w:color w:val="000000" w:themeColor="text1"/>
                <w:sz w:val="24"/>
                <w:szCs w:val="24"/>
                <w:vertAlign w:val="superscript"/>
              </w:rPr>
              <w:t>nd</w:t>
            </w:r>
          </w:p>
          <w:p w14:paraId="64361AAF" w14:textId="443FC6A0" w:rsidR="516EA253" w:rsidRDefault="516EA253"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June 11</w:t>
            </w:r>
            <w:r w:rsidRPr="02179ACB">
              <w:rPr>
                <w:rFonts w:ascii="Courier New" w:eastAsia="Courier New" w:hAnsi="Courier New" w:cs="Courier New"/>
                <w:color w:val="000000" w:themeColor="text1"/>
                <w:sz w:val="24"/>
                <w:szCs w:val="24"/>
                <w:vertAlign w:val="superscript"/>
              </w:rPr>
              <w:t>th</w:t>
            </w:r>
          </w:p>
          <w:p w14:paraId="34467BF4" w14:textId="1DFBAB9B" w:rsidR="516EA253" w:rsidRDefault="516EA253"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July 16</w:t>
            </w:r>
            <w:r w:rsidRPr="02179ACB">
              <w:rPr>
                <w:rFonts w:ascii="Courier New" w:eastAsia="Courier New" w:hAnsi="Courier New" w:cs="Courier New"/>
                <w:color w:val="000000" w:themeColor="text1"/>
                <w:sz w:val="24"/>
                <w:szCs w:val="24"/>
                <w:vertAlign w:val="superscript"/>
              </w:rPr>
              <w:t>th</w:t>
            </w:r>
            <w:r w:rsidRPr="02179ACB">
              <w:rPr>
                <w:rFonts w:ascii="Courier New" w:eastAsia="Courier New" w:hAnsi="Courier New" w:cs="Courier New"/>
                <w:color w:val="000000" w:themeColor="text1"/>
                <w:sz w:val="24"/>
                <w:szCs w:val="24"/>
              </w:rPr>
              <w:t xml:space="preserve"> </w:t>
            </w:r>
          </w:p>
          <w:p w14:paraId="364FBB03" w14:textId="7E443399" w:rsidR="2754700F" w:rsidRDefault="2754700F" w:rsidP="02179ACB">
            <w:pPr>
              <w:rPr>
                <w:rFonts w:ascii="Courier New" w:eastAsia="Courier New" w:hAnsi="Courier New" w:cs="Courier New"/>
                <w:color w:val="000000" w:themeColor="text1"/>
                <w:sz w:val="24"/>
                <w:szCs w:val="24"/>
              </w:rPr>
            </w:pPr>
            <w:r w:rsidRPr="02179ACB">
              <w:rPr>
                <w:rFonts w:ascii="Courier New" w:eastAsia="Courier New" w:hAnsi="Courier New" w:cs="Courier New"/>
                <w:color w:val="000000" w:themeColor="text1"/>
                <w:sz w:val="24"/>
                <w:szCs w:val="24"/>
              </w:rPr>
              <w:t xml:space="preserve">Get more info by clicking </w:t>
            </w:r>
            <w:hyperlink r:id="rId8">
              <w:r w:rsidRPr="02179ACB">
                <w:rPr>
                  <w:rStyle w:val="Hyperlink"/>
                  <w:rFonts w:ascii="Courier New" w:eastAsia="Courier New" w:hAnsi="Courier New" w:cs="Courier New"/>
                  <w:sz w:val="24"/>
                  <w:szCs w:val="24"/>
                </w:rPr>
                <w:t>here.</w:t>
              </w:r>
            </w:hyperlink>
          </w:p>
        </w:tc>
      </w:tr>
      <w:tr w:rsidR="02179ACB" w14:paraId="20E6CB67" w14:textId="77777777" w:rsidTr="02179ACB">
        <w:trPr>
          <w:trHeight w:val="300"/>
        </w:trPr>
        <w:tc>
          <w:tcPr>
            <w:tcW w:w="3120" w:type="dxa"/>
          </w:tcPr>
          <w:p w14:paraId="6B88FAEA" w14:textId="40F72A17" w:rsidR="02179ACB" w:rsidRDefault="02179ACB" w:rsidP="02179ACB">
            <w:pPr>
              <w:rPr>
                <w:rFonts w:ascii="Impact" w:eastAsia="Impact" w:hAnsi="Impact" w:cs="Impact"/>
                <w:color w:val="000000" w:themeColor="text1"/>
                <w:sz w:val="32"/>
                <w:szCs w:val="32"/>
              </w:rPr>
            </w:pPr>
          </w:p>
        </w:tc>
        <w:tc>
          <w:tcPr>
            <w:tcW w:w="3120" w:type="dxa"/>
          </w:tcPr>
          <w:p w14:paraId="2D86987E" w14:textId="0D6801E7" w:rsidR="02179ACB" w:rsidRDefault="02179ACB" w:rsidP="02179ACB">
            <w:pPr>
              <w:rPr>
                <w:rFonts w:ascii="Impact" w:eastAsia="Impact" w:hAnsi="Impact" w:cs="Impact"/>
                <w:color w:val="000000" w:themeColor="text1"/>
                <w:sz w:val="32"/>
                <w:szCs w:val="32"/>
              </w:rPr>
            </w:pPr>
          </w:p>
        </w:tc>
        <w:tc>
          <w:tcPr>
            <w:tcW w:w="3232" w:type="dxa"/>
          </w:tcPr>
          <w:p w14:paraId="7413E0FE" w14:textId="41EA4667" w:rsidR="02179ACB" w:rsidRDefault="02179ACB" w:rsidP="02179ACB">
            <w:pPr>
              <w:rPr>
                <w:rFonts w:ascii="Impact" w:eastAsia="Impact" w:hAnsi="Impact" w:cs="Impact"/>
                <w:color w:val="000000" w:themeColor="text1"/>
                <w:sz w:val="32"/>
                <w:szCs w:val="32"/>
              </w:rPr>
            </w:pPr>
          </w:p>
        </w:tc>
      </w:tr>
    </w:tbl>
    <w:p w14:paraId="7010BB41" w14:textId="62FC36F9" w:rsidR="7B20522B" w:rsidRDefault="7B20522B" w:rsidP="02179ACB">
      <w:pPr>
        <w:jc w:val="center"/>
      </w:pPr>
      <w:r>
        <w:t>------------------------------------------------------------------------------------------------------------------------------------------</w:t>
      </w:r>
    </w:p>
    <w:p w14:paraId="608490F6" w14:textId="7B3CCDD5" w:rsidR="59E9A6EA" w:rsidRDefault="59E9A6EA" w:rsidP="02179ACB">
      <w:pPr>
        <w:rPr>
          <w:rFonts w:ascii="David" w:eastAsia="David" w:hAnsi="David" w:cs="David"/>
          <w:b/>
          <w:bCs/>
          <w:i/>
          <w:iCs/>
          <w:color w:val="000000" w:themeColor="text1"/>
          <w:sz w:val="36"/>
          <w:szCs w:val="36"/>
          <w:u w:val="single"/>
        </w:rPr>
      </w:pPr>
      <w:r w:rsidRPr="02179ACB">
        <w:rPr>
          <w:rFonts w:ascii="David" w:eastAsia="David" w:hAnsi="David" w:cs="David"/>
          <w:b/>
          <w:bCs/>
          <w:i/>
          <w:iCs/>
          <w:color w:val="000000" w:themeColor="text1"/>
          <w:sz w:val="36"/>
          <w:szCs w:val="36"/>
          <w:u w:val="single"/>
        </w:rPr>
        <w:t>Juniors</w:t>
      </w:r>
    </w:p>
    <w:p w14:paraId="4BF65C1A" w14:textId="781780C9" w:rsidR="1F28CD6E" w:rsidRDefault="1F28CD6E"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 xml:space="preserve">The first GPA colleges use to make decisions for </w:t>
      </w:r>
      <w:r w:rsidR="7BC37C08" w:rsidRPr="02179ACB">
        <w:rPr>
          <w:rFonts w:ascii="David" w:eastAsia="David" w:hAnsi="David" w:cs="David"/>
          <w:color w:val="000000" w:themeColor="text1"/>
          <w:sz w:val="36"/>
          <w:szCs w:val="36"/>
        </w:rPr>
        <w:t>scholarships</w:t>
      </w:r>
      <w:r w:rsidRPr="02179ACB">
        <w:rPr>
          <w:rFonts w:ascii="David" w:eastAsia="David" w:hAnsi="David" w:cs="David"/>
          <w:color w:val="000000" w:themeColor="text1"/>
          <w:sz w:val="36"/>
          <w:szCs w:val="36"/>
        </w:rPr>
        <w:t xml:space="preserve"> is </w:t>
      </w:r>
      <w:r w:rsidR="61A50E08" w:rsidRPr="02179ACB">
        <w:rPr>
          <w:rFonts w:ascii="David" w:eastAsia="David" w:hAnsi="David" w:cs="David"/>
          <w:color w:val="000000" w:themeColor="text1"/>
          <w:sz w:val="36"/>
          <w:szCs w:val="36"/>
        </w:rPr>
        <w:t>y</w:t>
      </w:r>
      <w:r w:rsidRPr="02179ACB">
        <w:rPr>
          <w:rFonts w:ascii="David" w:eastAsia="David" w:hAnsi="David" w:cs="David"/>
          <w:color w:val="000000" w:themeColor="text1"/>
          <w:sz w:val="36"/>
          <w:szCs w:val="36"/>
        </w:rPr>
        <w:t xml:space="preserve">our GPA at the end of your </w:t>
      </w:r>
      <w:r w:rsidR="3DA4575A" w:rsidRPr="02179ACB">
        <w:rPr>
          <w:rFonts w:ascii="David" w:eastAsia="David" w:hAnsi="David" w:cs="David"/>
          <w:color w:val="000000" w:themeColor="text1"/>
          <w:sz w:val="36"/>
          <w:szCs w:val="36"/>
        </w:rPr>
        <w:t>junior</w:t>
      </w:r>
      <w:r w:rsidRPr="02179ACB">
        <w:rPr>
          <w:rFonts w:ascii="David" w:eastAsia="David" w:hAnsi="David" w:cs="David"/>
          <w:color w:val="000000" w:themeColor="text1"/>
          <w:sz w:val="36"/>
          <w:szCs w:val="36"/>
        </w:rPr>
        <w:t xml:space="preserve"> year</w:t>
      </w:r>
      <w:r w:rsidR="0756337E" w:rsidRPr="02179ACB">
        <w:rPr>
          <w:rFonts w:ascii="David" w:eastAsia="David" w:hAnsi="David" w:cs="David"/>
          <w:color w:val="000000" w:themeColor="text1"/>
          <w:sz w:val="36"/>
          <w:szCs w:val="36"/>
        </w:rPr>
        <w:t>. All 11</w:t>
      </w:r>
      <w:r w:rsidR="0756337E" w:rsidRPr="02179ACB">
        <w:rPr>
          <w:rFonts w:ascii="David" w:eastAsia="David" w:hAnsi="David" w:cs="David"/>
          <w:color w:val="000000" w:themeColor="text1"/>
          <w:sz w:val="36"/>
          <w:szCs w:val="36"/>
          <w:vertAlign w:val="superscript"/>
        </w:rPr>
        <w:t>th</w:t>
      </w:r>
      <w:r w:rsidR="0756337E" w:rsidRPr="02179ACB">
        <w:rPr>
          <w:rFonts w:ascii="David" w:eastAsia="David" w:hAnsi="David" w:cs="David"/>
          <w:color w:val="000000" w:themeColor="text1"/>
          <w:sz w:val="36"/>
          <w:szCs w:val="36"/>
        </w:rPr>
        <w:t xml:space="preserve"> graders are required to take a free, official ACT test</w:t>
      </w:r>
      <w:r w:rsidR="4D082B03" w:rsidRPr="02179ACB">
        <w:rPr>
          <w:rFonts w:ascii="David" w:eastAsia="David" w:hAnsi="David" w:cs="David"/>
          <w:color w:val="000000" w:themeColor="text1"/>
          <w:sz w:val="36"/>
          <w:szCs w:val="36"/>
        </w:rPr>
        <w:t>.</w:t>
      </w:r>
    </w:p>
    <w:p w14:paraId="504CA0E3" w14:textId="54AB2986" w:rsidR="293FC499" w:rsidRDefault="293FC499" w:rsidP="02179ACB">
      <w:pPr>
        <w:rPr>
          <w:rFonts w:ascii="David" w:eastAsia="David" w:hAnsi="David" w:cs="David"/>
          <w:b/>
          <w:bCs/>
          <w:color w:val="000000" w:themeColor="text1"/>
          <w:sz w:val="36"/>
          <w:szCs w:val="36"/>
          <w:u w:val="single"/>
        </w:rPr>
      </w:pPr>
      <w:r w:rsidRPr="02179ACB">
        <w:rPr>
          <w:rFonts w:ascii="David" w:eastAsia="David" w:hAnsi="David" w:cs="David"/>
          <w:b/>
          <w:bCs/>
          <w:color w:val="000000" w:themeColor="text1"/>
          <w:sz w:val="36"/>
          <w:szCs w:val="36"/>
          <w:u w:val="single"/>
        </w:rPr>
        <w:lastRenderedPageBreak/>
        <w:t>Requirements to be Valedictorian/</w:t>
      </w:r>
      <w:proofErr w:type="spellStart"/>
      <w:r w:rsidRPr="02179ACB">
        <w:rPr>
          <w:rFonts w:ascii="David" w:eastAsia="David" w:hAnsi="David" w:cs="David"/>
          <w:b/>
          <w:bCs/>
          <w:color w:val="000000" w:themeColor="text1"/>
          <w:sz w:val="36"/>
          <w:szCs w:val="36"/>
          <w:u w:val="single"/>
        </w:rPr>
        <w:t>Salutorian</w:t>
      </w:r>
      <w:proofErr w:type="spellEnd"/>
    </w:p>
    <w:p w14:paraId="67A8AA3C" w14:textId="6AAE8E7C" w:rsidR="225C2C71" w:rsidRDefault="225C2C71" w:rsidP="02179ACB">
      <w:pPr>
        <w:pStyle w:val="ListParagraph"/>
        <w:numPr>
          <w:ilvl w:val="0"/>
          <w:numId w:val="2"/>
        </w:numPr>
        <w:rPr>
          <w:rFonts w:ascii="Calibri" w:eastAsia="Calibri" w:hAnsi="Calibri" w:cs="Calibri"/>
          <w:color w:val="000000" w:themeColor="text1"/>
          <w:sz w:val="36"/>
          <w:szCs w:val="36"/>
        </w:rPr>
      </w:pPr>
      <w:r w:rsidRPr="02179ACB">
        <w:rPr>
          <w:rFonts w:ascii="David" w:eastAsia="David" w:hAnsi="David" w:cs="David"/>
          <w:color w:val="000000" w:themeColor="text1"/>
          <w:sz w:val="36"/>
          <w:szCs w:val="36"/>
        </w:rPr>
        <w:t>Students with the highest GPA for grades 9-12</w:t>
      </w:r>
    </w:p>
    <w:p w14:paraId="4D134A27" w14:textId="60B7C2D6" w:rsidR="225C2C71" w:rsidRDefault="225C2C71" w:rsidP="02179ACB">
      <w:pPr>
        <w:pStyle w:val="ListParagraph"/>
        <w:numPr>
          <w:ilvl w:val="0"/>
          <w:numId w:val="2"/>
        </w:numPr>
        <w:rPr>
          <w:color w:val="000000" w:themeColor="text1"/>
          <w:sz w:val="36"/>
          <w:szCs w:val="36"/>
        </w:rPr>
      </w:pPr>
      <w:r w:rsidRPr="02179ACB">
        <w:rPr>
          <w:rFonts w:ascii="David" w:eastAsia="David" w:hAnsi="David" w:cs="David"/>
          <w:color w:val="000000" w:themeColor="text1"/>
          <w:sz w:val="36"/>
          <w:szCs w:val="36"/>
        </w:rPr>
        <w:t>Taken 12 or more honors or above honors courses</w:t>
      </w:r>
    </w:p>
    <w:p w14:paraId="1FAC14F4" w14:textId="6227FD9A" w:rsidR="225C2C71" w:rsidRDefault="225C2C71" w:rsidP="02179ACB">
      <w:pPr>
        <w:pStyle w:val="ListParagraph"/>
        <w:numPr>
          <w:ilvl w:val="0"/>
          <w:numId w:val="2"/>
        </w:numPr>
        <w:rPr>
          <w:color w:val="000000" w:themeColor="text1"/>
          <w:sz w:val="36"/>
          <w:szCs w:val="36"/>
        </w:rPr>
      </w:pPr>
      <w:r w:rsidRPr="02179ACB">
        <w:rPr>
          <w:rFonts w:ascii="David" w:eastAsia="David" w:hAnsi="David" w:cs="David"/>
          <w:color w:val="000000" w:themeColor="text1"/>
          <w:sz w:val="36"/>
          <w:szCs w:val="36"/>
        </w:rPr>
        <w:t>Graduates with honors</w:t>
      </w:r>
    </w:p>
    <w:p w14:paraId="30331163" w14:textId="68E1B04E" w:rsidR="225C2C71" w:rsidRDefault="225C2C71" w:rsidP="02179ACB">
      <w:pPr>
        <w:pStyle w:val="ListParagraph"/>
        <w:numPr>
          <w:ilvl w:val="0"/>
          <w:numId w:val="2"/>
        </w:numPr>
        <w:rPr>
          <w:color w:val="000000" w:themeColor="text1"/>
          <w:sz w:val="36"/>
          <w:szCs w:val="36"/>
        </w:rPr>
      </w:pPr>
      <w:r w:rsidRPr="02179ACB">
        <w:rPr>
          <w:rFonts w:ascii="David" w:eastAsia="David" w:hAnsi="David" w:cs="David"/>
          <w:color w:val="000000" w:themeColor="text1"/>
          <w:sz w:val="36"/>
          <w:szCs w:val="36"/>
        </w:rPr>
        <w:t>Meet the qualified criteria by the end of their senior, first semester</w:t>
      </w:r>
    </w:p>
    <w:p w14:paraId="040DB33F" w14:textId="59389A02" w:rsidR="74F1D8FE" w:rsidRDefault="74F1D8FE" w:rsidP="02179ACB">
      <w:pPr>
        <w:rPr>
          <w:rFonts w:ascii="David" w:eastAsia="David" w:hAnsi="David" w:cs="David"/>
          <w:b/>
          <w:bCs/>
          <w:color w:val="000000" w:themeColor="text1"/>
          <w:sz w:val="36"/>
          <w:szCs w:val="36"/>
          <w:u w:val="single"/>
        </w:rPr>
      </w:pPr>
      <w:r w:rsidRPr="02179ACB">
        <w:rPr>
          <w:rFonts w:ascii="David" w:eastAsia="David" w:hAnsi="David" w:cs="David"/>
          <w:b/>
          <w:bCs/>
          <w:color w:val="000000" w:themeColor="text1"/>
          <w:sz w:val="36"/>
          <w:szCs w:val="36"/>
          <w:u w:val="single"/>
        </w:rPr>
        <w:t>Scholarships</w:t>
      </w:r>
    </w:p>
    <w:p w14:paraId="33BD4157" w14:textId="7F849AE9" w:rsidR="5DC69305" w:rsidRDefault="5DC69305"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 xml:space="preserve">Juniors should go ahead and start researching and applying for scholarships that they are eligible for. </w:t>
      </w:r>
      <w:r w:rsidR="372EB40C" w:rsidRPr="02179ACB">
        <w:rPr>
          <w:rFonts w:ascii="David" w:eastAsia="David" w:hAnsi="David" w:cs="David"/>
          <w:color w:val="000000" w:themeColor="text1"/>
          <w:sz w:val="36"/>
          <w:szCs w:val="36"/>
        </w:rPr>
        <w:t>Other scholarships are offered senior year.</w:t>
      </w:r>
    </w:p>
    <w:p w14:paraId="35BB23C0" w14:textId="33615A2C" w:rsidR="02179ACB" w:rsidRDefault="02179ACB" w:rsidP="02179ACB">
      <w:pPr>
        <w:rPr>
          <w:rFonts w:ascii="David" w:eastAsia="David" w:hAnsi="David" w:cs="David"/>
          <w:color w:val="000000" w:themeColor="text1"/>
          <w:sz w:val="36"/>
          <w:szCs w:val="36"/>
        </w:rPr>
      </w:pPr>
    </w:p>
    <w:p w14:paraId="5FE822E7" w14:textId="42723CD5" w:rsidR="02179ACB" w:rsidRDefault="02179ACB" w:rsidP="02179ACB">
      <w:pPr>
        <w:rPr>
          <w:rFonts w:ascii="David" w:eastAsia="David" w:hAnsi="David" w:cs="David"/>
          <w:color w:val="000000" w:themeColor="text1"/>
          <w:sz w:val="36"/>
          <w:szCs w:val="36"/>
        </w:rPr>
      </w:pPr>
    </w:p>
    <w:p w14:paraId="79838469" w14:textId="2FDE2ECB" w:rsidR="02179ACB" w:rsidRDefault="02179ACB" w:rsidP="02179ACB">
      <w:pPr>
        <w:rPr>
          <w:rFonts w:ascii="David" w:eastAsia="David" w:hAnsi="David" w:cs="David"/>
          <w:color w:val="000000" w:themeColor="text1"/>
          <w:sz w:val="36"/>
          <w:szCs w:val="36"/>
        </w:rPr>
      </w:pPr>
    </w:p>
    <w:p w14:paraId="1630256F" w14:textId="4BF80B5A" w:rsidR="02179ACB" w:rsidRDefault="02179ACB" w:rsidP="02179ACB">
      <w:pPr>
        <w:rPr>
          <w:rFonts w:ascii="David" w:eastAsia="David" w:hAnsi="David" w:cs="David"/>
          <w:color w:val="000000" w:themeColor="text1"/>
          <w:sz w:val="36"/>
          <w:szCs w:val="36"/>
        </w:rPr>
      </w:pPr>
    </w:p>
    <w:p w14:paraId="18503498" w14:textId="0F44E358" w:rsidR="02179ACB" w:rsidRDefault="02179ACB" w:rsidP="02179ACB">
      <w:pPr>
        <w:rPr>
          <w:rFonts w:ascii="David" w:eastAsia="David" w:hAnsi="David" w:cs="David"/>
          <w:color w:val="000000" w:themeColor="text1"/>
          <w:sz w:val="36"/>
          <w:szCs w:val="36"/>
        </w:rPr>
      </w:pPr>
    </w:p>
    <w:p w14:paraId="0C2162C1" w14:textId="0BD65D19" w:rsidR="02179ACB" w:rsidRDefault="02179ACB" w:rsidP="02179ACB">
      <w:pPr>
        <w:rPr>
          <w:rFonts w:ascii="David" w:eastAsia="David" w:hAnsi="David" w:cs="David"/>
          <w:color w:val="000000" w:themeColor="text1"/>
          <w:sz w:val="36"/>
          <w:szCs w:val="36"/>
        </w:rPr>
      </w:pPr>
    </w:p>
    <w:p w14:paraId="27172D13" w14:textId="154F4B98" w:rsidR="02179ACB" w:rsidRDefault="02179ACB" w:rsidP="02179ACB">
      <w:pPr>
        <w:rPr>
          <w:rFonts w:ascii="David" w:eastAsia="David" w:hAnsi="David" w:cs="David"/>
          <w:color w:val="000000" w:themeColor="text1"/>
          <w:sz w:val="36"/>
          <w:szCs w:val="36"/>
        </w:rPr>
      </w:pPr>
    </w:p>
    <w:p w14:paraId="2EB52A2F" w14:textId="1B73B975" w:rsidR="02179ACB" w:rsidRDefault="02179ACB" w:rsidP="02179ACB">
      <w:pPr>
        <w:rPr>
          <w:rFonts w:ascii="David" w:eastAsia="David" w:hAnsi="David" w:cs="David"/>
          <w:color w:val="000000" w:themeColor="text1"/>
          <w:sz w:val="36"/>
          <w:szCs w:val="36"/>
        </w:rPr>
      </w:pPr>
    </w:p>
    <w:p w14:paraId="29CBF6A5" w14:textId="1F959DE4" w:rsidR="02179ACB" w:rsidRDefault="02179ACB" w:rsidP="02179ACB">
      <w:pPr>
        <w:rPr>
          <w:rFonts w:ascii="David" w:eastAsia="David" w:hAnsi="David" w:cs="David"/>
          <w:color w:val="000000" w:themeColor="text1"/>
          <w:sz w:val="36"/>
          <w:szCs w:val="36"/>
        </w:rPr>
      </w:pPr>
    </w:p>
    <w:p w14:paraId="10712226" w14:textId="53E8B749" w:rsidR="02179ACB" w:rsidRDefault="02179ACB" w:rsidP="02179ACB">
      <w:pPr>
        <w:rPr>
          <w:rFonts w:ascii="David" w:eastAsia="David" w:hAnsi="David" w:cs="David"/>
          <w:color w:val="000000" w:themeColor="text1"/>
          <w:sz w:val="36"/>
          <w:szCs w:val="36"/>
        </w:rPr>
      </w:pPr>
    </w:p>
    <w:p w14:paraId="5FC89430" w14:textId="3CCDAB5D" w:rsidR="02179ACB" w:rsidRDefault="02179ACB" w:rsidP="02179ACB">
      <w:pPr>
        <w:rPr>
          <w:rFonts w:ascii="David" w:eastAsia="David" w:hAnsi="David" w:cs="David"/>
          <w:color w:val="000000" w:themeColor="text1"/>
          <w:sz w:val="36"/>
          <w:szCs w:val="36"/>
        </w:rPr>
      </w:pPr>
    </w:p>
    <w:p w14:paraId="272AE366" w14:textId="5676FE18" w:rsidR="02179ACB" w:rsidRDefault="02179ACB" w:rsidP="02179ACB">
      <w:pPr>
        <w:rPr>
          <w:rFonts w:ascii="David" w:eastAsia="David" w:hAnsi="David" w:cs="David"/>
          <w:color w:val="000000" w:themeColor="text1"/>
          <w:sz w:val="36"/>
          <w:szCs w:val="36"/>
        </w:rPr>
      </w:pPr>
    </w:p>
    <w:p w14:paraId="26DB4A06" w14:textId="260153B9" w:rsidR="02179ACB" w:rsidRDefault="02179ACB" w:rsidP="02179ACB">
      <w:pPr>
        <w:rPr>
          <w:rFonts w:ascii="David" w:eastAsia="David" w:hAnsi="David" w:cs="David"/>
          <w:color w:val="000000" w:themeColor="text1"/>
          <w:sz w:val="36"/>
          <w:szCs w:val="36"/>
        </w:rPr>
      </w:pPr>
    </w:p>
    <w:p w14:paraId="7DD207AF" w14:textId="1B0D36E0" w:rsidR="02179ACB" w:rsidRDefault="02179ACB" w:rsidP="02179ACB">
      <w:pPr>
        <w:rPr>
          <w:rFonts w:ascii="David" w:eastAsia="David" w:hAnsi="David" w:cs="David"/>
          <w:color w:val="000000" w:themeColor="text1"/>
          <w:sz w:val="36"/>
          <w:szCs w:val="36"/>
        </w:rPr>
      </w:pPr>
    </w:p>
    <w:p w14:paraId="7CF094F1" w14:textId="0E2E5A48" w:rsidR="02179ACB" w:rsidRDefault="02179ACB" w:rsidP="02179ACB">
      <w:pPr>
        <w:rPr>
          <w:rFonts w:ascii="David" w:eastAsia="David" w:hAnsi="David" w:cs="David"/>
          <w:color w:val="000000" w:themeColor="text1"/>
          <w:sz w:val="36"/>
          <w:szCs w:val="36"/>
        </w:rPr>
      </w:pPr>
    </w:p>
    <w:p w14:paraId="07F456D7" w14:textId="4622CDDF" w:rsidR="02179ACB" w:rsidRDefault="02179ACB" w:rsidP="02179ACB">
      <w:pPr>
        <w:rPr>
          <w:rFonts w:ascii="David" w:eastAsia="David" w:hAnsi="David" w:cs="David"/>
          <w:color w:val="000000" w:themeColor="text1"/>
          <w:sz w:val="36"/>
          <w:szCs w:val="36"/>
        </w:rPr>
      </w:pPr>
    </w:p>
    <w:p w14:paraId="1D1F7178" w14:textId="465230F9" w:rsidR="02179ACB" w:rsidRDefault="02179ACB" w:rsidP="02179ACB">
      <w:pPr>
        <w:rPr>
          <w:rFonts w:ascii="David" w:eastAsia="David" w:hAnsi="David" w:cs="David"/>
          <w:color w:val="000000" w:themeColor="text1"/>
          <w:sz w:val="36"/>
          <w:szCs w:val="36"/>
        </w:rPr>
      </w:pPr>
    </w:p>
    <w:p w14:paraId="2190AF96" w14:textId="429F42CE" w:rsidR="02179ACB" w:rsidRDefault="02179ACB" w:rsidP="02179ACB">
      <w:pPr>
        <w:rPr>
          <w:rFonts w:ascii="David" w:eastAsia="David" w:hAnsi="David" w:cs="David"/>
          <w:color w:val="000000" w:themeColor="text1"/>
          <w:sz w:val="36"/>
          <w:szCs w:val="36"/>
        </w:rPr>
      </w:pPr>
    </w:p>
    <w:p w14:paraId="67C93FE6" w14:textId="3D66CF85" w:rsidR="02179ACB" w:rsidRDefault="02179ACB" w:rsidP="02179ACB">
      <w:pPr>
        <w:rPr>
          <w:rFonts w:ascii="David" w:eastAsia="David" w:hAnsi="David" w:cs="David"/>
          <w:color w:val="000000" w:themeColor="text1"/>
          <w:sz w:val="36"/>
          <w:szCs w:val="36"/>
        </w:rPr>
      </w:pPr>
    </w:p>
    <w:p w14:paraId="6CEDEABE" w14:textId="766E0ACF" w:rsidR="02179ACB" w:rsidRDefault="02179ACB" w:rsidP="02179ACB">
      <w:pPr>
        <w:rPr>
          <w:rFonts w:ascii="David" w:eastAsia="David" w:hAnsi="David" w:cs="David"/>
          <w:color w:val="000000" w:themeColor="text1"/>
          <w:sz w:val="36"/>
          <w:szCs w:val="36"/>
        </w:rPr>
      </w:pPr>
    </w:p>
    <w:p w14:paraId="68A95AC9" w14:textId="0DDD19C2" w:rsidR="02179ACB" w:rsidRDefault="02179ACB" w:rsidP="02179ACB">
      <w:pPr>
        <w:rPr>
          <w:rFonts w:ascii="David" w:eastAsia="David" w:hAnsi="David" w:cs="David"/>
          <w:color w:val="000000" w:themeColor="text1"/>
          <w:sz w:val="36"/>
          <w:szCs w:val="36"/>
        </w:rPr>
      </w:pPr>
    </w:p>
    <w:p w14:paraId="1D9BE574" w14:textId="5E17B01E" w:rsidR="02179ACB" w:rsidRDefault="02179ACB" w:rsidP="02179ACB">
      <w:pPr>
        <w:rPr>
          <w:rFonts w:ascii="David" w:eastAsia="David" w:hAnsi="David" w:cs="David"/>
          <w:color w:val="000000" w:themeColor="text1"/>
          <w:sz w:val="36"/>
          <w:szCs w:val="36"/>
        </w:rPr>
      </w:pPr>
    </w:p>
    <w:p w14:paraId="59F8EC2A" w14:textId="384CA258" w:rsidR="02179ACB" w:rsidRDefault="02179ACB" w:rsidP="02179ACB">
      <w:pPr>
        <w:rPr>
          <w:rFonts w:ascii="David" w:eastAsia="David" w:hAnsi="David" w:cs="David"/>
          <w:color w:val="000000" w:themeColor="text1"/>
          <w:sz w:val="36"/>
          <w:szCs w:val="36"/>
        </w:rPr>
      </w:pPr>
    </w:p>
    <w:p w14:paraId="45BBC926" w14:textId="7C0DD704" w:rsidR="02179ACB" w:rsidRDefault="02179ACB" w:rsidP="02179ACB">
      <w:pPr>
        <w:rPr>
          <w:rFonts w:ascii="David" w:eastAsia="David" w:hAnsi="David" w:cs="David"/>
          <w:color w:val="000000" w:themeColor="text1"/>
          <w:sz w:val="36"/>
          <w:szCs w:val="36"/>
        </w:rPr>
      </w:pPr>
    </w:p>
    <w:p w14:paraId="0ECB3E92" w14:textId="0487C8B0" w:rsidR="02179ACB" w:rsidRDefault="02179ACB" w:rsidP="02179ACB">
      <w:pPr>
        <w:rPr>
          <w:rFonts w:ascii="David" w:eastAsia="David" w:hAnsi="David" w:cs="David"/>
          <w:color w:val="000000" w:themeColor="text1"/>
          <w:sz w:val="36"/>
          <w:szCs w:val="36"/>
        </w:rPr>
      </w:pPr>
    </w:p>
    <w:p w14:paraId="5D97466C" w14:textId="07E23727" w:rsidR="02179ACB" w:rsidRDefault="02179ACB" w:rsidP="02179ACB">
      <w:pPr>
        <w:rPr>
          <w:rFonts w:ascii="David" w:eastAsia="David" w:hAnsi="David" w:cs="David"/>
          <w:color w:val="000000" w:themeColor="text1"/>
          <w:sz w:val="36"/>
          <w:szCs w:val="36"/>
        </w:rPr>
      </w:pPr>
    </w:p>
    <w:p w14:paraId="214FED30" w14:textId="25A29738" w:rsidR="02179ACB" w:rsidRDefault="02179ACB" w:rsidP="02179ACB">
      <w:pPr>
        <w:rPr>
          <w:rFonts w:ascii="David" w:eastAsia="David" w:hAnsi="David" w:cs="David"/>
          <w:color w:val="000000" w:themeColor="text1"/>
          <w:sz w:val="36"/>
          <w:szCs w:val="36"/>
        </w:rPr>
      </w:pPr>
    </w:p>
    <w:p w14:paraId="37DA3109" w14:textId="7E203293" w:rsidR="02179ACB" w:rsidRDefault="02179ACB" w:rsidP="02179ACB">
      <w:pPr>
        <w:rPr>
          <w:rFonts w:ascii="David" w:eastAsia="David" w:hAnsi="David" w:cs="David"/>
          <w:color w:val="000000" w:themeColor="text1"/>
          <w:sz w:val="36"/>
          <w:szCs w:val="36"/>
        </w:rPr>
      </w:pPr>
    </w:p>
    <w:p w14:paraId="15C61602" w14:textId="7D6662C7" w:rsidR="02179ACB" w:rsidRDefault="02179ACB" w:rsidP="02179ACB">
      <w:pPr>
        <w:rPr>
          <w:rFonts w:ascii="David" w:eastAsia="David" w:hAnsi="David" w:cs="David"/>
          <w:color w:val="000000" w:themeColor="text1"/>
          <w:sz w:val="36"/>
          <w:szCs w:val="36"/>
        </w:rPr>
      </w:pPr>
    </w:p>
    <w:p w14:paraId="64A2BE15" w14:textId="23C57CE4" w:rsidR="02179ACB" w:rsidRDefault="02179ACB" w:rsidP="02179ACB">
      <w:pPr>
        <w:rPr>
          <w:rFonts w:ascii="David" w:eastAsia="David" w:hAnsi="David" w:cs="David"/>
          <w:color w:val="000000" w:themeColor="text1"/>
          <w:sz w:val="36"/>
          <w:szCs w:val="36"/>
        </w:rPr>
      </w:pPr>
    </w:p>
    <w:p w14:paraId="3EA89769" w14:textId="6B4D61D9" w:rsidR="02179ACB" w:rsidRDefault="02179ACB" w:rsidP="02179ACB">
      <w:pPr>
        <w:rPr>
          <w:rFonts w:ascii="David" w:eastAsia="David" w:hAnsi="David" w:cs="David"/>
          <w:color w:val="000000" w:themeColor="text1"/>
          <w:sz w:val="36"/>
          <w:szCs w:val="36"/>
        </w:rPr>
      </w:pPr>
    </w:p>
    <w:p w14:paraId="200DF3CD" w14:textId="7E69A5D0" w:rsidR="02179ACB" w:rsidRDefault="02179ACB" w:rsidP="02179ACB">
      <w:pPr>
        <w:rPr>
          <w:rFonts w:ascii="David" w:eastAsia="David" w:hAnsi="David" w:cs="David"/>
          <w:color w:val="000000" w:themeColor="text1"/>
          <w:sz w:val="36"/>
          <w:szCs w:val="36"/>
        </w:rPr>
      </w:pPr>
    </w:p>
    <w:p w14:paraId="12B002AA" w14:textId="1D335EE8" w:rsidR="02179ACB" w:rsidRDefault="02179ACB" w:rsidP="02179ACB">
      <w:pPr>
        <w:rPr>
          <w:rFonts w:ascii="David" w:eastAsia="David" w:hAnsi="David" w:cs="David"/>
          <w:color w:val="000000" w:themeColor="text1"/>
          <w:sz w:val="36"/>
          <w:szCs w:val="36"/>
        </w:rPr>
      </w:pPr>
    </w:p>
    <w:p w14:paraId="3471978D" w14:textId="0FA03403" w:rsidR="02179ACB" w:rsidRDefault="02179ACB" w:rsidP="02179ACB">
      <w:pPr>
        <w:rPr>
          <w:rFonts w:ascii="David" w:eastAsia="David" w:hAnsi="David" w:cs="David"/>
          <w:color w:val="000000" w:themeColor="text1"/>
          <w:sz w:val="36"/>
          <w:szCs w:val="36"/>
        </w:rPr>
      </w:pPr>
    </w:p>
    <w:p w14:paraId="2BBD7772" w14:textId="3DB61ED8" w:rsidR="59E9A6EA" w:rsidRDefault="59E9A6EA" w:rsidP="02179ACB">
      <w:pPr>
        <w:rPr>
          <w:rFonts w:ascii="David" w:eastAsia="David" w:hAnsi="David" w:cs="David"/>
          <w:color w:val="000000" w:themeColor="text1"/>
          <w:sz w:val="36"/>
          <w:szCs w:val="36"/>
        </w:rPr>
      </w:pPr>
      <w:r w:rsidRPr="02179ACB">
        <w:rPr>
          <w:rFonts w:ascii="David" w:eastAsia="David" w:hAnsi="David" w:cs="David"/>
          <w:color w:val="000000" w:themeColor="text1"/>
          <w:sz w:val="36"/>
          <w:szCs w:val="36"/>
        </w:rPr>
        <w:t>‘</w:t>
      </w:r>
    </w:p>
    <w:p w14:paraId="48AF4167" w14:textId="60420A20" w:rsidR="02179ACB" w:rsidRDefault="02179ACB" w:rsidP="02179ACB">
      <w:pPr>
        <w:rPr>
          <w:rFonts w:ascii="David" w:eastAsia="David" w:hAnsi="David" w:cs="David"/>
          <w:color w:val="000000" w:themeColor="text1"/>
          <w:sz w:val="36"/>
          <w:szCs w:val="36"/>
        </w:rPr>
      </w:pPr>
    </w:p>
    <w:p w14:paraId="13B4EE41" w14:textId="648662F1" w:rsidR="02179ACB" w:rsidRDefault="02179ACB" w:rsidP="02179ACB">
      <w:pPr>
        <w:rPr>
          <w:rFonts w:ascii="David" w:eastAsia="David" w:hAnsi="David" w:cs="David"/>
          <w:color w:val="000000" w:themeColor="text1"/>
          <w:sz w:val="36"/>
          <w:szCs w:val="36"/>
        </w:rPr>
      </w:pPr>
    </w:p>
    <w:p w14:paraId="5CC59A9C" w14:textId="10EAFF57" w:rsidR="02179ACB" w:rsidRDefault="02179ACB" w:rsidP="02179ACB">
      <w:pPr>
        <w:rPr>
          <w:rFonts w:ascii="David" w:eastAsia="David" w:hAnsi="David" w:cs="David"/>
          <w:color w:val="000000" w:themeColor="text1"/>
          <w:sz w:val="36"/>
          <w:szCs w:val="36"/>
        </w:rPr>
      </w:pPr>
    </w:p>
    <w:p w14:paraId="5983F908" w14:textId="3BB2240A" w:rsidR="02179ACB" w:rsidRDefault="02179ACB" w:rsidP="02179ACB">
      <w:pPr>
        <w:rPr>
          <w:rFonts w:ascii="David" w:eastAsia="David" w:hAnsi="David" w:cs="David"/>
          <w:color w:val="000000" w:themeColor="text1"/>
          <w:sz w:val="36"/>
          <w:szCs w:val="36"/>
        </w:rPr>
      </w:pPr>
    </w:p>
    <w:p w14:paraId="1B42FEF1" w14:textId="43BFC4FA" w:rsidR="02179ACB" w:rsidRDefault="02179ACB" w:rsidP="02179ACB">
      <w:pPr>
        <w:rPr>
          <w:rFonts w:ascii="David" w:eastAsia="David" w:hAnsi="David" w:cs="David"/>
          <w:color w:val="000000" w:themeColor="text1"/>
          <w:sz w:val="36"/>
          <w:szCs w:val="36"/>
        </w:rPr>
      </w:pPr>
    </w:p>
    <w:p w14:paraId="1D995F2A" w14:textId="08002AC4" w:rsidR="02179ACB" w:rsidRDefault="02179ACB" w:rsidP="02179ACB">
      <w:pPr>
        <w:rPr>
          <w:rFonts w:ascii="David" w:eastAsia="David" w:hAnsi="David" w:cs="David"/>
          <w:color w:val="000000" w:themeColor="text1"/>
          <w:sz w:val="36"/>
          <w:szCs w:val="36"/>
        </w:rPr>
      </w:pPr>
    </w:p>
    <w:p w14:paraId="3D26186C" w14:textId="48DD3B87" w:rsidR="02179ACB" w:rsidRDefault="02179ACB" w:rsidP="02179ACB">
      <w:pPr>
        <w:rPr>
          <w:rFonts w:ascii="David" w:eastAsia="David" w:hAnsi="David" w:cs="David"/>
          <w:color w:val="000000" w:themeColor="text1"/>
          <w:sz w:val="36"/>
          <w:szCs w:val="36"/>
        </w:rPr>
      </w:pPr>
    </w:p>
    <w:p w14:paraId="1C94CB7B" w14:textId="57BA2978" w:rsidR="02179ACB" w:rsidRDefault="02179ACB" w:rsidP="02179ACB">
      <w:pPr>
        <w:jc w:val="center"/>
        <w:rPr>
          <w:rFonts w:ascii="Bahnschrift Light SemiCondensed" w:eastAsia="Bahnschrift Light SemiCondensed" w:hAnsi="Bahnschrift Light SemiCondensed" w:cs="Bahnschrift Light SemiCondensed"/>
        </w:rPr>
      </w:pPr>
    </w:p>
    <w:p w14:paraId="7F2126FD" w14:textId="4645B333" w:rsidR="02179ACB" w:rsidRDefault="02179ACB" w:rsidP="02179ACB"/>
    <w:p w14:paraId="3A9BCEB2" w14:textId="326062DE" w:rsidR="02179ACB" w:rsidRDefault="02179ACB" w:rsidP="02179ACB"/>
    <w:sectPr w:rsidR="02179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Biome">
    <w:panose1 w:val="020B0503030204020804"/>
    <w:charset w:val="00"/>
    <w:family w:val="swiss"/>
    <w:pitch w:val="variable"/>
    <w:sig w:usb0="A11526FF" w:usb1="8000000A" w:usb2="0001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290021411" textId="713937410" start="53" length="6" invalidationStart="53" invalidationLength="6" id="A7nF1KPl"/>
    <int:ParagraphRange paragraphId="290021411" textId="334460882" start="53" length="6" invalidationStart="53" invalidationLength="6" id="XEiNf+Pg"/>
    <int:WordHash hashCode="SPW0sFXDTAtd5h" id="oNs0opir"/>
    <int:ParagraphRange paragraphId="290021411" textId="429400440" start="52" length="6" invalidationStart="52" invalidationLength="6" id="W54d3vCs"/>
    <int:WordHash hashCode="gTSb+q0tdAn6P8" id="ZjvAtWqX"/>
    <int:ParagraphRange paragraphId="868041047" textId="886278587" start="127" length="7" invalidationStart="127" invalidationLength="7" id="d8D1FQuq"/>
  </int:Manifest>
  <int:Observations>
    <int:Content id="A7nF1KPl">
      <int:Rejection type="LegacyProofing"/>
    </int:Content>
    <int:Content id="XEiNf+Pg">
      <int:Rejection type="LegacyProofing"/>
    </int:Content>
    <int:Content id="oNs0opir">
      <int:Rejection type="AugLoop_Text_Critique"/>
    </int:Content>
    <int:Content id="W54d3vCs">
      <int:Rejection type="LegacyProofing"/>
    </int:Content>
    <int:Content id="ZjvAtWqX">
      <int:Rejection type="LegacyProofing"/>
    </int:Content>
    <int:Content id="d8D1FQ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CF1"/>
    <w:multiLevelType w:val="hybridMultilevel"/>
    <w:tmpl w:val="FFFFFFFF"/>
    <w:lvl w:ilvl="0" w:tplc="E25C6460">
      <w:start w:val="1"/>
      <w:numFmt w:val="bullet"/>
      <w:lvlText w:val="-"/>
      <w:lvlJc w:val="left"/>
      <w:pPr>
        <w:ind w:left="720" w:hanging="360"/>
      </w:pPr>
      <w:rPr>
        <w:rFonts w:ascii="Calibri" w:hAnsi="Calibri" w:hint="default"/>
      </w:rPr>
    </w:lvl>
    <w:lvl w:ilvl="1" w:tplc="46E894CC">
      <w:start w:val="1"/>
      <w:numFmt w:val="bullet"/>
      <w:lvlText w:val="o"/>
      <w:lvlJc w:val="left"/>
      <w:pPr>
        <w:ind w:left="1440" w:hanging="360"/>
      </w:pPr>
      <w:rPr>
        <w:rFonts w:ascii="Courier New" w:hAnsi="Courier New" w:hint="default"/>
      </w:rPr>
    </w:lvl>
    <w:lvl w:ilvl="2" w:tplc="D3AC1E18">
      <w:start w:val="1"/>
      <w:numFmt w:val="bullet"/>
      <w:lvlText w:val=""/>
      <w:lvlJc w:val="left"/>
      <w:pPr>
        <w:ind w:left="2160" w:hanging="360"/>
      </w:pPr>
      <w:rPr>
        <w:rFonts w:ascii="Wingdings" w:hAnsi="Wingdings" w:hint="default"/>
      </w:rPr>
    </w:lvl>
    <w:lvl w:ilvl="3" w:tplc="C2748CE0">
      <w:start w:val="1"/>
      <w:numFmt w:val="bullet"/>
      <w:lvlText w:val=""/>
      <w:lvlJc w:val="left"/>
      <w:pPr>
        <w:ind w:left="2880" w:hanging="360"/>
      </w:pPr>
      <w:rPr>
        <w:rFonts w:ascii="Symbol" w:hAnsi="Symbol" w:hint="default"/>
      </w:rPr>
    </w:lvl>
    <w:lvl w:ilvl="4" w:tplc="DC6A8B82">
      <w:start w:val="1"/>
      <w:numFmt w:val="bullet"/>
      <w:lvlText w:val="o"/>
      <w:lvlJc w:val="left"/>
      <w:pPr>
        <w:ind w:left="3600" w:hanging="360"/>
      </w:pPr>
      <w:rPr>
        <w:rFonts w:ascii="Courier New" w:hAnsi="Courier New" w:hint="default"/>
      </w:rPr>
    </w:lvl>
    <w:lvl w:ilvl="5" w:tplc="7EE81D2E">
      <w:start w:val="1"/>
      <w:numFmt w:val="bullet"/>
      <w:lvlText w:val=""/>
      <w:lvlJc w:val="left"/>
      <w:pPr>
        <w:ind w:left="4320" w:hanging="360"/>
      </w:pPr>
      <w:rPr>
        <w:rFonts w:ascii="Wingdings" w:hAnsi="Wingdings" w:hint="default"/>
      </w:rPr>
    </w:lvl>
    <w:lvl w:ilvl="6" w:tplc="C7709B6A">
      <w:start w:val="1"/>
      <w:numFmt w:val="bullet"/>
      <w:lvlText w:val=""/>
      <w:lvlJc w:val="left"/>
      <w:pPr>
        <w:ind w:left="5040" w:hanging="360"/>
      </w:pPr>
      <w:rPr>
        <w:rFonts w:ascii="Symbol" w:hAnsi="Symbol" w:hint="default"/>
      </w:rPr>
    </w:lvl>
    <w:lvl w:ilvl="7" w:tplc="B366D94C">
      <w:start w:val="1"/>
      <w:numFmt w:val="bullet"/>
      <w:lvlText w:val="o"/>
      <w:lvlJc w:val="left"/>
      <w:pPr>
        <w:ind w:left="5760" w:hanging="360"/>
      </w:pPr>
      <w:rPr>
        <w:rFonts w:ascii="Courier New" w:hAnsi="Courier New" w:hint="default"/>
      </w:rPr>
    </w:lvl>
    <w:lvl w:ilvl="8" w:tplc="D730E9BE">
      <w:start w:val="1"/>
      <w:numFmt w:val="bullet"/>
      <w:lvlText w:val=""/>
      <w:lvlJc w:val="left"/>
      <w:pPr>
        <w:ind w:left="6480" w:hanging="360"/>
      </w:pPr>
      <w:rPr>
        <w:rFonts w:ascii="Wingdings" w:hAnsi="Wingdings" w:hint="default"/>
      </w:rPr>
    </w:lvl>
  </w:abstractNum>
  <w:abstractNum w:abstractNumId="1" w15:restartNumberingAfterBreak="0">
    <w:nsid w:val="2BCA1848"/>
    <w:multiLevelType w:val="hybridMultilevel"/>
    <w:tmpl w:val="FFFFFFFF"/>
    <w:lvl w:ilvl="0" w:tplc="4CDE34C8">
      <w:start w:val="1"/>
      <w:numFmt w:val="bullet"/>
      <w:lvlText w:val="-"/>
      <w:lvlJc w:val="left"/>
      <w:pPr>
        <w:ind w:left="720" w:hanging="360"/>
      </w:pPr>
      <w:rPr>
        <w:rFonts w:ascii="Calibri" w:hAnsi="Calibri" w:hint="default"/>
      </w:rPr>
    </w:lvl>
    <w:lvl w:ilvl="1" w:tplc="605650EC">
      <w:start w:val="1"/>
      <w:numFmt w:val="bullet"/>
      <w:lvlText w:val="o"/>
      <w:lvlJc w:val="left"/>
      <w:pPr>
        <w:ind w:left="1440" w:hanging="360"/>
      </w:pPr>
      <w:rPr>
        <w:rFonts w:ascii="Courier New" w:hAnsi="Courier New" w:hint="default"/>
      </w:rPr>
    </w:lvl>
    <w:lvl w:ilvl="2" w:tplc="FAD8B322">
      <w:start w:val="1"/>
      <w:numFmt w:val="bullet"/>
      <w:lvlText w:val=""/>
      <w:lvlJc w:val="left"/>
      <w:pPr>
        <w:ind w:left="2160" w:hanging="360"/>
      </w:pPr>
      <w:rPr>
        <w:rFonts w:ascii="Wingdings" w:hAnsi="Wingdings" w:hint="default"/>
      </w:rPr>
    </w:lvl>
    <w:lvl w:ilvl="3" w:tplc="9718ED82">
      <w:start w:val="1"/>
      <w:numFmt w:val="bullet"/>
      <w:lvlText w:val=""/>
      <w:lvlJc w:val="left"/>
      <w:pPr>
        <w:ind w:left="2880" w:hanging="360"/>
      </w:pPr>
      <w:rPr>
        <w:rFonts w:ascii="Symbol" w:hAnsi="Symbol" w:hint="default"/>
      </w:rPr>
    </w:lvl>
    <w:lvl w:ilvl="4" w:tplc="2C541616">
      <w:start w:val="1"/>
      <w:numFmt w:val="bullet"/>
      <w:lvlText w:val="o"/>
      <w:lvlJc w:val="left"/>
      <w:pPr>
        <w:ind w:left="3600" w:hanging="360"/>
      </w:pPr>
      <w:rPr>
        <w:rFonts w:ascii="Courier New" w:hAnsi="Courier New" w:hint="default"/>
      </w:rPr>
    </w:lvl>
    <w:lvl w:ilvl="5" w:tplc="B87C1FCA">
      <w:start w:val="1"/>
      <w:numFmt w:val="bullet"/>
      <w:lvlText w:val=""/>
      <w:lvlJc w:val="left"/>
      <w:pPr>
        <w:ind w:left="4320" w:hanging="360"/>
      </w:pPr>
      <w:rPr>
        <w:rFonts w:ascii="Wingdings" w:hAnsi="Wingdings" w:hint="default"/>
      </w:rPr>
    </w:lvl>
    <w:lvl w:ilvl="6" w:tplc="E0FCBDF2">
      <w:start w:val="1"/>
      <w:numFmt w:val="bullet"/>
      <w:lvlText w:val=""/>
      <w:lvlJc w:val="left"/>
      <w:pPr>
        <w:ind w:left="5040" w:hanging="360"/>
      </w:pPr>
      <w:rPr>
        <w:rFonts w:ascii="Symbol" w:hAnsi="Symbol" w:hint="default"/>
      </w:rPr>
    </w:lvl>
    <w:lvl w:ilvl="7" w:tplc="6EAC58DE">
      <w:start w:val="1"/>
      <w:numFmt w:val="bullet"/>
      <w:lvlText w:val="o"/>
      <w:lvlJc w:val="left"/>
      <w:pPr>
        <w:ind w:left="5760" w:hanging="360"/>
      </w:pPr>
      <w:rPr>
        <w:rFonts w:ascii="Courier New" w:hAnsi="Courier New" w:hint="default"/>
      </w:rPr>
    </w:lvl>
    <w:lvl w:ilvl="8" w:tplc="C140366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223BEB"/>
    <w:rsid w:val="004B3A86"/>
    <w:rsid w:val="00561830"/>
    <w:rsid w:val="00765C89"/>
    <w:rsid w:val="00ECFE23"/>
    <w:rsid w:val="00F74825"/>
    <w:rsid w:val="01AE7768"/>
    <w:rsid w:val="01AE9F0A"/>
    <w:rsid w:val="02179ACB"/>
    <w:rsid w:val="03B705CF"/>
    <w:rsid w:val="03EFE583"/>
    <w:rsid w:val="045713E9"/>
    <w:rsid w:val="04BDB864"/>
    <w:rsid w:val="06FB85CA"/>
    <w:rsid w:val="0756337E"/>
    <w:rsid w:val="07FF9250"/>
    <w:rsid w:val="0ACB6B0B"/>
    <w:rsid w:val="0C2FB0CA"/>
    <w:rsid w:val="0C87757E"/>
    <w:rsid w:val="0D967AB0"/>
    <w:rsid w:val="0DCB812B"/>
    <w:rsid w:val="0DF620CD"/>
    <w:rsid w:val="0E0EEDAE"/>
    <w:rsid w:val="0F5BB984"/>
    <w:rsid w:val="11E0DDF3"/>
    <w:rsid w:val="11EB13FC"/>
    <w:rsid w:val="11ECC7EB"/>
    <w:rsid w:val="12218482"/>
    <w:rsid w:val="12FBDD2E"/>
    <w:rsid w:val="13BCE8A7"/>
    <w:rsid w:val="144135A4"/>
    <w:rsid w:val="145E3014"/>
    <w:rsid w:val="152241BB"/>
    <w:rsid w:val="160132B2"/>
    <w:rsid w:val="165073C9"/>
    <w:rsid w:val="1660BD5C"/>
    <w:rsid w:val="16A94020"/>
    <w:rsid w:val="1836285C"/>
    <w:rsid w:val="1909463C"/>
    <w:rsid w:val="19D13C3C"/>
    <w:rsid w:val="1B058A38"/>
    <w:rsid w:val="1B0ABC8F"/>
    <w:rsid w:val="1B23E4EC"/>
    <w:rsid w:val="1E425D51"/>
    <w:rsid w:val="1F28CD6E"/>
    <w:rsid w:val="1F3D10F3"/>
    <w:rsid w:val="1F66631F"/>
    <w:rsid w:val="207F1101"/>
    <w:rsid w:val="2157DEB5"/>
    <w:rsid w:val="2181EB99"/>
    <w:rsid w:val="21932670"/>
    <w:rsid w:val="225C2C71"/>
    <w:rsid w:val="2263352D"/>
    <w:rsid w:val="236B31A3"/>
    <w:rsid w:val="2395A5E3"/>
    <w:rsid w:val="248373A1"/>
    <w:rsid w:val="24B98C5B"/>
    <w:rsid w:val="24CAC732"/>
    <w:rsid w:val="2540530B"/>
    <w:rsid w:val="2613001B"/>
    <w:rsid w:val="26192C7A"/>
    <w:rsid w:val="267B1075"/>
    <w:rsid w:val="2754700F"/>
    <w:rsid w:val="27AB51A7"/>
    <w:rsid w:val="27AED07C"/>
    <w:rsid w:val="27BE1315"/>
    <w:rsid w:val="283C78E3"/>
    <w:rsid w:val="28E4F010"/>
    <w:rsid w:val="29161BBA"/>
    <w:rsid w:val="293FC499"/>
    <w:rsid w:val="297D1DED"/>
    <w:rsid w:val="2A809EB4"/>
    <w:rsid w:val="2A84420B"/>
    <w:rsid w:val="2B8066E6"/>
    <w:rsid w:val="2BFD2A94"/>
    <w:rsid w:val="2C3CAD91"/>
    <w:rsid w:val="2C6BB798"/>
    <w:rsid w:val="2C755D29"/>
    <w:rsid w:val="2CADDE8F"/>
    <w:rsid w:val="2CFCC4A2"/>
    <w:rsid w:val="2D613296"/>
    <w:rsid w:val="2EA436A0"/>
    <w:rsid w:val="2F2DE95A"/>
    <w:rsid w:val="305CF8DF"/>
    <w:rsid w:val="3263592A"/>
    <w:rsid w:val="334028E8"/>
    <w:rsid w:val="3347F33A"/>
    <w:rsid w:val="33694228"/>
    <w:rsid w:val="33C91F07"/>
    <w:rsid w:val="346A760E"/>
    <w:rsid w:val="34955CA5"/>
    <w:rsid w:val="35AA4ABB"/>
    <w:rsid w:val="369C21A4"/>
    <w:rsid w:val="372D8D72"/>
    <w:rsid w:val="372EB40C"/>
    <w:rsid w:val="375755F3"/>
    <w:rsid w:val="37A4AD14"/>
    <w:rsid w:val="37B80FD0"/>
    <w:rsid w:val="37E8F633"/>
    <w:rsid w:val="3845BD6C"/>
    <w:rsid w:val="39E767A3"/>
    <w:rsid w:val="3AFBF309"/>
    <w:rsid w:val="3B93033B"/>
    <w:rsid w:val="3C2EFBD8"/>
    <w:rsid w:val="3DA4575A"/>
    <w:rsid w:val="3E4B65E9"/>
    <w:rsid w:val="3EB032D4"/>
    <w:rsid w:val="3FA36E8E"/>
    <w:rsid w:val="43697598"/>
    <w:rsid w:val="447E996B"/>
    <w:rsid w:val="45498CC1"/>
    <w:rsid w:val="45C06E85"/>
    <w:rsid w:val="45E9E075"/>
    <w:rsid w:val="46E55D22"/>
    <w:rsid w:val="47756743"/>
    <w:rsid w:val="47BCF8C3"/>
    <w:rsid w:val="4822CD61"/>
    <w:rsid w:val="48C0CFB5"/>
    <w:rsid w:val="49A35E04"/>
    <w:rsid w:val="4CAA502D"/>
    <w:rsid w:val="4D082B03"/>
    <w:rsid w:val="4D374404"/>
    <w:rsid w:val="4E5A5AC0"/>
    <w:rsid w:val="4ED31465"/>
    <w:rsid w:val="4F193EA4"/>
    <w:rsid w:val="4F460A0D"/>
    <w:rsid w:val="4FC93998"/>
    <w:rsid w:val="4FCFB642"/>
    <w:rsid w:val="5149DCAD"/>
    <w:rsid w:val="516509F9"/>
    <w:rsid w:val="516EA253"/>
    <w:rsid w:val="51DDBBC2"/>
    <w:rsid w:val="524FB076"/>
    <w:rsid w:val="5300DA5A"/>
    <w:rsid w:val="53F57E90"/>
    <w:rsid w:val="5456F7FC"/>
    <w:rsid w:val="54602F39"/>
    <w:rsid w:val="5493F3E7"/>
    <w:rsid w:val="549CAABB"/>
    <w:rsid w:val="552E84E1"/>
    <w:rsid w:val="55727214"/>
    <w:rsid w:val="55CDA340"/>
    <w:rsid w:val="56ABFA8E"/>
    <w:rsid w:val="596574C8"/>
    <w:rsid w:val="5986AAF4"/>
    <w:rsid w:val="59E9A6EA"/>
    <w:rsid w:val="5B0ABD4F"/>
    <w:rsid w:val="5C45D3D3"/>
    <w:rsid w:val="5D45DFEA"/>
    <w:rsid w:val="5DA8BE84"/>
    <w:rsid w:val="5DC69305"/>
    <w:rsid w:val="5EE1B04B"/>
    <w:rsid w:val="5F5267FA"/>
    <w:rsid w:val="604A342D"/>
    <w:rsid w:val="61A50E08"/>
    <w:rsid w:val="61B9F1A5"/>
    <w:rsid w:val="62C94C01"/>
    <w:rsid w:val="6315CF34"/>
    <w:rsid w:val="63715539"/>
    <w:rsid w:val="638FAFED"/>
    <w:rsid w:val="63A8D84A"/>
    <w:rsid w:val="63C05B3F"/>
    <w:rsid w:val="65336DD4"/>
    <w:rsid w:val="65606739"/>
    <w:rsid w:val="662E3EE1"/>
    <w:rsid w:val="67D017FA"/>
    <w:rsid w:val="6903D96B"/>
    <w:rsid w:val="69FEF171"/>
    <w:rsid w:val="6A3194DA"/>
    <w:rsid w:val="6B7B481D"/>
    <w:rsid w:val="6CACA593"/>
    <w:rsid w:val="6CB7C3E4"/>
    <w:rsid w:val="6EB28C2B"/>
    <w:rsid w:val="6EFCD518"/>
    <w:rsid w:val="70BCB993"/>
    <w:rsid w:val="7211F0DC"/>
    <w:rsid w:val="72223BEB"/>
    <w:rsid w:val="7252C3C6"/>
    <w:rsid w:val="72DF6B95"/>
    <w:rsid w:val="73DB4DE4"/>
    <w:rsid w:val="7407BC84"/>
    <w:rsid w:val="740E7B1A"/>
    <w:rsid w:val="743D18B8"/>
    <w:rsid w:val="746F8FC1"/>
    <w:rsid w:val="74F1D8FE"/>
    <w:rsid w:val="75B698BC"/>
    <w:rsid w:val="76E9725C"/>
    <w:rsid w:val="76EAA29D"/>
    <w:rsid w:val="7752691D"/>
    <w:rsid w:val="7831F149"/>
    <w:rsid w:val="787944DA"/>
    <w:rsid w:val="78EED0B3"/>
    <w:rsid w:val="794EAD19"/>
    <w:rsid w:val="7A23D852"/>
    <w:rsid w:val="7A75CF18"/>
    <w:rsid w:val="7B20522B"/>
    <w:rsid w:val="7B9FAAC5"/>
    <w:rsid w:val="7BC37C08"/>
    <w:rsid w:val="7BE114CF"/>
    <w:rsid w:val="7BF9A60C"/>
    <w:rsid w:val="7CC2C95D"/>
    <w:rsid w:val="7CC63E4F"/>
    <w:rsid w:val="7D513901"/>
    <w:rsid w:val="7F83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3BEB"/>
  <w15:chartTrackingRefBased/>
  <w15:docId w15:val="{AB6241AC-F2F6-9E4D-8413-D08607A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rg/" TargetMode="External"/><Relationship Id="rId13" Type="http://schemas.openxmlformats.org/officeDocument/2006/relationships/customXml" Target="../customXml/item3.xml"/><Relationship Id="rId3" Type="http://schemas.openxmlformats.org/officeDocument/2006/relationships/settings" Target="settings.xml"/><Relationship Id="R55107811e6b54cad" Type="http://schemas.microsoft.com/office/2019/09/relationships/intelligence" Target="intelligence.xml"/><Relationship Id="rId7" Type="http://schemas.openxmlformats.org/officeDocument/2006/relationships/hyperlink" Target="https://4.files.edl.io/e08a/01/14/21/143247-06e0e087-1437-44bc-85a5-c04700b1cc14.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tnpromise" TargetMode="Externa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AD3A0EB40704AAC453914BE3E0EC4" ma:contentTypeVersion="8" ma:contentTypeDescription="Create a new document." ma:contentTypeScope="" ma:versionID="1800a2c35b3481b54a76398327507000">
  <xsd:schema xmlns:xsd="http://www.w3.org/2001/XMLSchema" xmlns:xs="http://www.w3.org/2001/XMLSchema" xmlns:p="http://schemas.microsoft.com/office/2006/metadata/properties" xmlns:ns2="dd46cc39-c1d7-42e5-a475-efe9468bd2cb" targetNamespace="http://schemas.microsoft.com/office/2006/metadata/properties" ma:root="true" ma:fieldsID="06d0f73bec58965194a605ca8f6a0414" ns2:_="">
    <xsd:import namespace="dd46cc39-c1d7-42e5-a475-efe9468bd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cc39-c1d7-42e5-a475-efe9468bd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78EB6-2A94-4CF4-AAEA-E56AAAEFF9A6}"/>
</file>

<file path=customXml/itemProps2.xml><?xml version="1.0" encoding="utf-8"?>
<ds:datastoreItem xmlns:ds="http://schemas.openxmlformats.org/officeDocument/2006/customXml" ds:itemID="{8A2917C6-6915-4191-9D9B-EEEE09D08CDF}"/>
</file>

<file path=customXml/itemProps3.xml><?xml version="1.0" encoding="utf-8"?>
<ds:datastoreItem xmlns:ds="http://schemas.openxmlformats.org/officeDocument/2006/customXml" ds:itemID="{FA441B8E-E10D-4582-A720-9066B77EA859}"/>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TOPANGA SCISM</dc:creator>
  <cp:keywords/>
  <dc:description/>
  <cp:lastModifiedBy>TOPANGA SCISM</cp:lastModifiedBy>
  <cp:revision>2</cp:revision>
  <dcterms:created xsi:type="dcterms:W3CDTF">2021-09-24T21:48:00Z</dcterms:created>
  <dcterms:modified xsi:type="dcterms:W3CDTF">2021-09-24T21:48:00Z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0x010100647AD3A0EB40704AAC453914BE3E0EC4</vt:lpwstr>
  </property>
</Properties>
</file>